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CC724F" w:rsidP="00A23431">
      <w:pPr>
        <w:jc w:val="center"/>
        <w:rPr>
          <w:rFonts w:asciiTheme="majorBidi" w:hAnsiTheme="majorBidi" w:cstheme="majorBidi"/>
          <w:b/>
          <w:bCs/>
          <w:color w:val="000000" w:themeColor="text1"/>
          <w:sz w:val="40"/>
          <w:szCs w:val="40"/>
        </w:rPr>
      </w:pPr>
      <w:proofErr w:type="spellStart"/>
      <w:r>
        <w:rPr>
          <w:rFonts w:asciiTheme="majorBidi" w:hAnsiTheme="majorBidi" w:cstheme="majorBidi"/>
          <w:b/>
          <w:bCs/>
          <w:color w:val="000000" w:themeColor="text1"/>
          <w:sz w:val="40"/>
          <w:szCs w:val="40"/>
        </w:rPr>
        <w:t>Qalqiliya</w:t>
      </w:r>
      <w:proofErr w:type="spellEnd"/>
      <w:r>
        <w:rPr>
          <w:rFonts w:asciiTheme="majorBidi" w:hAnsiTheme="majorBidi" w:cstheme="majorBidi"/>
          <w:b/>
          <w:bCs/>
          <w:color w:val="000000" w:themeColor="text1"/>
          <w:sz w:val="40"/>
          <w:szCs w:val="40"/>
        </w:rPr>
        <w:t xml:space="preserve">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0F44AB"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March</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 xml:space="preserve">PAGE NUMBERS OF ENGLISH TEXT ARE PRINTED IN SQUARE BRACKETS.  TABLES </w:t>
      </w:r>
      <w:proofErr w:type="gramStart"/>
      <w:r w:rsidRPr="00DA0923">
        <w:rPr>
          <w:rFonts w:asciiTheme="majorBidi" w:hAnsiTheme="majorBidi" w:cstheme="majorBidi"/>
          <w:color w:val="000000" w:themeColor="text1"/>
        </w:rPr>
        <w:t>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w:t>
      </w:r>
      <w:proofErr w:type="gramEnd"/>
      <w:r w:rsidRPr="00DA0923">
        <w:rPr>
          <w:rFonts w:asciiTheme="majorBidi" w:hAnsiTheme="majorBidi" w:cstheme="majorBidi"/>
          <w:color w:val="000000" w:themeColor="text1"/>
        </w:rPr>
        <w:t xml:space="preserve">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E17A3A" w:rsidRPr="003C48BB" w:rsidRDefault="00E17A3A"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E17A3A" w:rsidRDefault="00E17A3A"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E17A3A" w:rsidRPr="003C48BB" w:rsidRDefault="00E17A3A"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E17A3A" w:rsidRDefault="00E17A3A"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EB4B02" w:rsidRDefault="00725654" w:rsidP="0072565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34F3D330" wp14:editId="08F9A132">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0F44AB" w:rsidP="00E55343">
            <w:pPr>
              <w:jc w:val="both"/>
              <w:rPr>
                <w:rFonts w:asciiTheme="majorBidi" w:hAnsiTheme="majorBidi" w:cstheme="majorBidi"/>
                <w:color w:val="000000" w:themeColor="text1"/>
                <w:sz w:val="18"/>
                <w:szCs w:val="18"/>
              </w:rPr>
            </w:pPr>
            <w:proofErr w:type="gramStart"/>
            <w:r>
              <w:rPr>
                <w:rFonts w:asciiTheme="majorBidi" w:hAnsiTheme="majorBidi" w:cstheme="majorBidi"/>
                <w:color w:val="000000" w:themeColor="text1"/>
                <w:sz w:val="18"/>
                <w:szCs w:val="18"/>
              </w:rPr>
              <w:t>March</w:t>
            </w:r>
            <w:r w:rsidR="00EB4B02" w:rsidRPr="00EB4B02">
              <w:rPr>
                <w:rFonts w:asciiTheme="majorBidi" w:hAnsiTheme="majorBidi" w:cstheme="majorBidi"/>
                <w:color w:val="000000" w:themeColor="text1"/>
                <w:sz w:val="18"/>
                <w:szCs w:val="18"/>
              </w:rPr>
              <w:t>,</w:t>
            </w:r>
            <w:proofErr w:type="gramEnd"/>
            <w:r w:rsidR="00EB4B02" w:rsidRPr="00EB4B02">
              <w:rPr>
                <w:rFonts w:asciiTheme="majorBidi" w:hAnsiTheme="majorBidi" w:cstheme="majorBidi"/>
                <w:color w:val="000000" w:themeColor="text1"/>
                <w:sz w:val="18"/>
                <w:szCs w:val="18"/>
              </w:rPr>
              <w:t xml:space="preserve">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proofErr w:type="spellStart"/>
            <w:r w:rsidR="00CC724F">
              <w:rPr>
                <w:rFonts w:asciiTheme="majorBidi" w:hAnsiTheme="majorBidi" w:cstheme="majorBidi"/>
                <w:i/>
                <w:iCs/>
                <w:color w:val="000000" w:themeColor="text1"/>
                <w:sz w:val="20"/>
                <w:szCs w:val="20"/>
              </w:rPr>
              <w:t>Qalqiliya</w:t>
            </w:r>
            <w:proofErr w:type="spellEnd"/>
            <w:r w:rsidR="00CC724F">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226734">
              <w:rPr>
                <w:rFonts w:asciiTheme="majorBidi" w:hAnsiTheme="majorBidi" w:cstheme="majorBidi"/>
                <w:color w:val="000000" w:themeColor="text1"/>
                <w:sz w:val="22"/>
                <w:szCs w:val="22"/>
              </w:rPr>
              <w:t>2655</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proofErr w:type="spellStart"/>
            <w:r w:rsidR="00CC724F">
              <w:rPr>
                <w:rFonts w:asciiTheme="majorBidi" w:hAnsiTheme="majorBidi" w:cstheme="majorBidi"/>
                <w:i/>
                <w:iCs/>
                <w:color w:val="000000" w:themeColor="text1"/>
                <w:sz w:val="20"/>
                <w:szCs w:val="20"/>
              </w:rPr>
              <w:t>Qalqiliya</w:t>
            </w:r>
            <w:proofErr w:type="spellEnd"/>
            <w:r w:rsidR="00CC724F">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proofErr w:type="gramStart"/>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roofErr w:type="gramEnd"/>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t>
      </w:r>
      <w:proofErr w:type="gramStart"/>
      <w:r w:rsidR="0036757B" w:rsidRPr="00DA0923">
        <w:rPr>
          <w:rFonts w:asciiTheme="majorBidi" w:hAnsiTheme="majorBidi" w:cstheme="majorBidi"/>
          <w:b/>
          <w:bCs/>
          <w:color w:val="000000" w:themeColor="text1"/>
        </w:rPr>
        <w:t xml:space="preserve">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proofErr w:type="gramEnd"/>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w:t>
            </w:r>
            <w:proofErr w:type="spellStart"/>
            <w:r w:rsidRPr="00DA0923">
              <w:rPr>
                <w:rFonts w:asciiTheme="majorBidi" w:hAnsiTheme="majorBidi" w:cstheme="majorBidi"/>
                <w:color w:val="000000" w:themeColor="text1"/>
              </w:rPr>
              <w:t>Karmi</w:t>
            </w:r>
            <w:proofErr w:type="spellEnd"/>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Ikram</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Nashata</w:t>
            </w:r>
            <w:proofErr w:type="spellEnd"/>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proofErr w:type="spellStart"/>
            <w:r w:rsidRPr="00DA0923">
              <w:rPr>
                <w:rFonts w:asciiTheme="majorBidi" w:hAnsiTheme="majorBidi" w:cstheme="majorBidi"/>
                <w:color w:val="000000" w:themeColor="text1"/>
              </w:rPr>
              <w:t>Zahran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Jawad </w:t>
            </w:r>
            <w:proofErr w:type="spellStart"/>
            <w:r w:rsidRPr="00DA0923">
              <w:rPr>
                <w:rFonts w:asciiTheme="majorBidi" w:hAnsiTheme="majorBidi" w:cstheme="majorBidi"/>
                <w:color w:val="000000" w:themeColor="text1"/>
              </w:rPr>
              <w:t>Al-Saleh</w:t>
            </w:r>
            <w:proofErr w:type="spellEnd"/>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Dr. Ola </w:t>
            </w:r>
            <w:proofErr w:type="spellStart"/>
            <w:r w:rsidRPr="00DA0923">
              <w:rPr>
                <w:rFonts w:asciiTheme="majorBidi" w:hAnsiTheme="majorBidi" w:cstheme="majorBidi"/>
                <w:color w:val="000000" w:themeColor="text1"/>
              </w:rPr>
              <w:t>Awad</w:t>
            </w:r>
            <w:proofErr w:type="spellEnd"/>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w:t>
      </w:r>
      <w:proofErr w:type="gramStart"/>
      <w:r w:rsidRPr="00DA0923">
        <w:rPr>
          <w:rFonts w:asciiTheme="majorBidi" w:hAnsiTheme="majorBidi" w:cstheme="majorBidi"/>
          <w:b/>
          <w:bCs/>
          <w:noProof w:val="0"/>
          <w:color w:val="000000" w:themeColor="text1"/>
          <w:szCs w:val="24"/>
          <w:lang w:eastAsia="en-US"/>
        </w:rPr>
        <w:t>should be taken</w:t>
      </w:r>
      <w:proofErr w:type="gramEnd"/>
      <w:r w:rsidRPr="00DA0923">
        <w:rPr>
          <w:rFonts w:asciiTheme="majorBidi" w:hAnsiTheme="majorBidi" w:cstheme="majorBidi"/>
          <w:b/>
          <w:bCs/>
          <w:noProof w:val="0"/>
          <w:color w:val="000000" w:themeColor="text1"/>
          <w:szCs w:val="24"/>
          <w:lang w:eastAsia="en-US"/>
        </w:rPr>
        <w:t xml:space="preserve">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w:t>
      </w:r>
      <w:proofErr w:type="gramStart"/>
      <w:r w:rsidRPr="00DA0923">
        <w:rPr>
          <w:rFonts w:asciiTheme="majorBidi" w:hAnsiTheme="majorBidi" w:cstheme="majorBidi"/>
          <w:noProof w:val="0"/>
          <w:color w:val="000000" w:themeColor="text1"/>
          <w:szCs w:val="24"/>
          <w:lang w:eastAsia="en-US"/>
        </w:rPr>
        <w:t>numbers which</w:t>
      </w:r>
      <w:proofErr w:type="gramEnd"/>
      <w:r w:rsidRPr="00DA0923">
        <w:rPr>
          <w:rFonts w:asciiTheme="majorBidi" w:hAnsiTheme="majorBidi" w:cstheme="majorBidi"/>
          <w:noProof w:val="0"/>
          <w:color w:val="000000" w:themeColor="text1"/>
          <w:szCs w:val="24"/>
          <w:lang w:eastAsia="en-US"/>
        </w:rPr>
        <w:t xml:space="preserve">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xml:space="preserve">, for five years or more) </w:t>
      </w:r>
      <w:proofErr w:type="gramStart"/>
      <w:r w:rsidRPr="00DA0923">
        <w:rPr>
          <w:rFonts w:asciiTheme="majorBidi" w:hAnsiTheme="majorBidi" w:cstheme="majorBidi"/>
          <w:color w:val="000000" w:themeColor="text1"/>
        </w:rPr>
        <w:t>were not calculated</w:t>
      </w:r>
      <w:proofErr w:type="gramEnd"/>
      <w:r w:rsidRPr="00DA0923">
        <w:rPr>
          <w:rFonts w:asciiTheme="majorBidi" w:hAnsiTheme="majorBidi" w:cstheme="majorBidi"/>
          <w:color w:val="000000" w:themeColor="text1"/>
        </w:rPr>
        <w:t xml:space="preserve">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The cultivated area could be less than the total area cultivated with tree horticulture, vegetables, and field crops according to repeated cultivation in parcels </w:t>
      </w:r>
      <w:proofErr w:type="gramStart"/>
      <w:r w:rsidRPr="00DA0923">
        <w:rPr>
          <w:rFonts w:asciiTheme="majorBidi" w:hAnsiTheme="majorBidi" w:cstheme="majorBidi"/>
          <w:noProof w:val="0"/>
          <w:color w:val="000000" w:themeColor="text1"/>
          <w:szCs w:val="24"/>
          <w:lang w:eastAsia="en-US"/>
        </w:rPr>
        <w:t>on the basis of</w:t>
      </w:r>
      <w:proofErr w:type="gramEnd"/>
      <w:r w:rsidRPr="00DA0923">
        <w:rPr>
          <w:rFonts w:asciiTheme="majorBidi" w:hAnsiTheme="majorBidi" w:cstheme="majorBidi"/>
          <w:noProof w:val="0"/>
          <w:color w:val="000000" w:themeColor="text1"/>
          <w:szCs w:val="24"/>
          <w:lang w:eastAsia="en-US"/>
        </w:rPr>
        <w:t xml:space="preserve">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395F96">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395F96">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 by Sex an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 by Age Group and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C10E65">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C10E65">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C10E65">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C10E65">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C10E65">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0C296E"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C10E65">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C10E65"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82</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C10E6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 by Status of Crop and Type of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118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CC724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w:t>
            </w:r>
            <w:r w:rsidR="00CC724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w:t>
            </w:r>
            <w:r w:rsidR="00CC724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w:t>
            </w:r>
            <w:r w:rsidR="00CC724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w:t>
            </w:r>
            <w:r w:rsidR="00CC724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w:t>
            </w:r>
            <w:r w:rsidR="00CC724F">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10E65" w:rsidP="00C433E6">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w:t>
            </w:r>
            <w:r w:rsidR="00C433E6">
              <w:rPr>
                <w:rFonts w:asciiTheme="majorBidi" w:hAnsiTheme="majorBidi" w:cstheme="majorBidi"/>
                <w:b/>
                <w:bCs/>
                <w:color w:val="000000" w:themeColor="text1"/>
                <w:lang w:eastAsia="ar-SA"/>
              </w:rPr>
              <w:t>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proofErr w:type="spellStart"/>
            <w:r w:rsidR="00CC724F">
              <w:rPr>
                <w:rFonts w:asciiTheme="majorBidi" w:hAnsiTheme="majorBidi" w:cstheme="majorBidi"/>
                <w:color w:val="000000" w:themeColor="text1"/>
                <w:lang w:eastAsia="ar-SA"/>
              </w:rPr>
              <w:t>Qalqiliya</w:t>
            </w:r>
            <w:proofErr w:type="spellEnd"/>
            <w:r w:rsidR="00CC724F">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w:t>
      </w:r>
      <w:proofErr w:type="gramStart"/>
      <w:r w:rsidRPr="00DA0923">
        <w:rPr>
          <w:rFonts w:asciiTheme="majorBidi" w:hAnsiTheme="majorBidi" w:cstheme="majorBidi"/>
          <w:color w:val="000000" w:themeColor="text1"/>
        </w:rPr>
        <w:t>be implemented</w:t>
      </w:r>
      <w:proofErr w:type="gramEnd"/>
      <w:r w:rsidRPr="00DA0923">
        <w:rPr>
          <w:rFonts w:asciiTheme="majorBidi" w:hAnsiTheme="majorBidi" w:cstheme="majorBidi"/>
          <w:color w:val="000000" w:themeColor="text1"/>
        </w:rPr>
        <w:t xml:space="preserve">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t>
      </w:r>
      <w:proofErr w:type="gramStart"/>
      <w:r w:rsidRPr="00DA0923">
        <w:rPr>
          <w:rFonts w:asciiTheme="majorBidi" w:hAnsiTheme="majorBidi" w:cstheme="majorBidi"/>
          <w:color w:val="000000" w:themeColor="text1"/>
        </w:rPr>
        <w:t>was implemented</w:t>
      </w:r>
      <w:proofErr w:type="gramEnd"/>
      <w:r w:rsidRPr="00DA0923">
        <w:rPr>
          <w:rFonts w:asciiTheme="majorBidi" w:hAnsiTheme="majorBidi" w:cstheme="majorBidi"/>
          <w:color w:val="000000" w:themeColor="text1"/>
        </w:rPr>
        <w:t xml:space="preserve"> in 2010 with the second census scheduled for 2020; however and due to the spread of COVID-19, the implementation of this census was postponed to 2021. This census is particularly important due to its link to the </w:t>
      </w:r>
      <w:proofErr w:type="gramStart"/>
      <w:r w:rsidRPr="00DA0923">
        <w:rPr>
          <w:rFonts w:asciiTheme="majorBidi" w:hAnsiTheme="majorBidi" w:cstheme="majorBidi"/>
          <w:color w:val="000000" w:themeColor="text1"/>
        </w:rPr>
        <w:t>land which</w:t>
      </w:r>
      <w:proofErr w:type="gramEnd"/>
      <w:r w:rsidRPr="00DA0923">
        <w:rPr>
          <w:rFonts w:asciiTheme="majorBidi" w:hAnsiTheme="majorBidi" w:cstheme="majorBidi"/>
          <w:color w:val="000000" w:themeColor="text1"/>
        </w:rPr>
        <w:t xml:space="preserve">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proofErr w:type="gramStart"/>
      <w:r w:rsidR="002E55EC" w:rsidRPr="00DA0923">
        <w:rPr>
          <w:rFonts w:asciiTheme="majorBidi" w:hAnsiTheme="majorBidi" w:cstheme="majorBidi"/>
          <w:color w:val="000000" w:themeColor="text1"/>
        </w:rPr>
        <w:t>is historically classified</w:t>
      </w:r>
      <w:proofErr w:type="gramEnd"/>
      <w:r w:rsidR="002E55EC" w:rsidRPr="00DA0923">
        <w:rPr>
          <w:rFonts w:asciiTheme="majorBidi" w:hAnsiTheme="majorBidi" w:cstheme="majorBidi"/>
          <w:color w:val="000000" w:themeColor="text1"/>
        </w:rPr>
        <w:t xml:space="preserve"> as an agricultural land, in which the agricultural sector constitutes the backbone of the national economy and the main source of Palestinian food security. </w:t>
      </w:r>
      <w:proofErr w:type="gramStart"/>
      <w:r w:rsidR="002E55EC" w:rsidRPr="00DA0923">
        <w:rPr>
          <w:rFonts w:asciiTheme="majorBidi" w:hAnsiTheme="majorBidi" w:cstheme="majorBidi"/>
          <w:color w:val="000000" w:themeColor="text1"/>
        </w:rPr>
        <w:t>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w:t>
      </w:r>
      <w:proofErr w:type="gramEnd"/>
      <w:r w:rsidR="002E55EC" w:rsidRPr="00DA0923">
        <w:rPr>
          <w:rFonts w:asciiTheme="majorBidi" w:hAnsiTheme="majorBidi" w:cstheme="majorBidi"/>
          <w:color w:val="000000" w:themeColor="text1"/>
        </w:rPr>
        <w:t xml:space="preserve">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w:t>
      </w:r>
      <w:proofErr w:type="gramStart"/>
      <w:r w:rsidRPr="00DA0923">
        <w:rPr>
          <w:rFonts w:asciiTheme="majorBidi" w:hAnsiTheme="majorBidi" w:cstheme="majorBidi"/>
          <w:color w:val="000000" w:themeColor="text1"/>
        </w:rPr>
        <w:t>policy making</w:t>
      </w:r>
      <w:proofErr w:type="gramEnd"/>
      <w:r w:rsidRPr="00DA0923">
        <w:rPr>
          <w:rFonts w:asciiTheme="majorBidi" w:hAnsiTheme="majorBidi" w:cstheme="majorBidi"/>
          <w:color w:val="000000" w:themeColor="text1"/>
        </w:rPr>
        <w:t xml:space="preserve"> aimed at developing the agricultural sector. It also facilitates the building of an agricultural statistical register, which </w:t>
      </w:r>
      <w:proofErr w:type="gramStart"/>
      <w:r w:rsidRPr="00DA0923">
        <w:rPr>
          <w:rFonts w:asciiTheme="majorBidi" w:hAnsiTheme="majorBidi" w:cstheme="majorBidi"/>
          <w:color w:val="000000" w:themeColor="text1"/>
        </w:rPr>
        <w:t xml:space="preserve">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proofErr w:type="gram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0F44AB" w:rsidP="00D06B62">
      <w:pPr>
        <w:jc w:val="center"/>
        <w:rPr>
          <w:rFonts w:asciiTheme="majorBidi" w:hAnsiTheme="majorBidi" w:cstheme="majorBidi"/>
          <w:b/>
          <w:bCs/>
          <w:color w:val="000000" w:themeColor="text1"/>
        </w:rPr>
      </w:pPr>
      <w:proofErr w:type="gramStart"/>
      <w:r>
        <w:rPr>
          <w:rFonts w:asciiTheme="majorBidi" w:hAnsiTheme="majorBidi" w:cstheme="majorBidi"/>
          <w:b/>
          <w:bCs/>
          <w:color w:val="000000" w:themeColor="text1"/>
          <w:sz w:val="28"/>
          <w:szCs w:val="28"/>
        </w:rPr>
        <w:t>March</w:t>
      </w:r>
      <w:r w:rsidR="004D7546" w:rsidRPr="00DA0923">
        <w:rPr>
          <w:rFonts w:asciiTheme="majorBidi" w:hAnsiTheme="majorBidi" w:cstheme="majorBidi"/>
          <w:b/>
          <w:bCs/>
          <w:color w:val="000000" w:themeColor="text1"/>
          <w:sz w:val="28"/>
          <w:szCs w:val="28"/>
        </w:rPr>
        <w:t>,</w:t>
      </w:r>
      <w:proofErr w:type="gramEnd"/>
      <w:r w:rsidR="004D7546" w:rsidRPr="00DA0923">
        <w:rPr>
          <w:rFonts w:asciiTheme="majorBidi" w:hAnsiTheme="majorBidi" w:cstheme="majorBidi"/>
          <w:b/>
          <w:bCs/>
          <w:color w:val="000000" w:themeColor="text1"/>
          <w:sz w:val="28"/>
          <w:szCs w:val="28"/>
        </w:rPr>
        <w:t xml:space="preserve">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Dr. Ola </w:t>
            </w:r>
            <w:proofErr w:type="spellStart"/>
            <w:r w:rsidRPr="00DA0923">
              <w:rPr>
                <w:rFonts w:asciiTheme="majorBidi" w:hAnsiTheme="majorBidi" w:cstheme="majorBidi"/>
                <w:b/>
                <w:bCs/>
                <w:color w:val="000000" w:themeColor="text1"/>
              </w:rPr>
              <w:t>Awad</w:t>
            </w:r>
            <w:proofErr w:type="spellEnd"/>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 xml:space="preserve">and indicators are defined in accordance with the glossary and guide statistical indicators issued by </w:t>
      </w:r>
      <w:proofErr w:type="gramStart"/>
      <w:r w:rsidRPr="00E9170B">
        <w:rPr>
          <w:rFonts w:asciiTheme="majorBidi" w:hAnsiTheme="majorBidi" w:cstheme="majorBidi"/>
          <w:color w:val="000000" w:themeColor="text1"/>
        </w:rPr>
        <w:t>PCBS and certified on the latest international recommendations in statistics</w:t>
      </w:r>
      <w:proofErr w:type="gramEnd"/>
      <w:r w:rsidRPr="00E9170B">
        <w:rPr>
          <w:rFonts w:asciiTheme="majorBidi" w:hAnsiTheme="majorBidi" w:cstheme="majorBidi"/>
          <w:color w:val="000000" w:themeColor="text1"/>
        </w:rPr>
        <w:t xml:space="preserve">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Governorates </w:t>
      </w:r>
      <w:proofErr w:type="gramStart"/>
      <w:r w:rsidRPr="00E9170B">
        <w:rPr>
          <w:rFonts w:asciiTheme="majorBidi" w:hAnsiTheme="majorBidi" w:cstheme="majorBidi"/>
        </w:rPr>
        <w:t>were defined</w:t>
      </w:r>
      <w:proofErr w:type="gramEnd"/>
      <w:r w:rsidRPr="00E9170B">
        <w:rPr>
          <w:rFonts w:asciiTheme="majorBidi" w:hAnsiTheme="majorBidi" w:cstheme="majorBidi"/>
        </w:rPr>
        <w:t xml:space="preserve"> according to the official administrative division of the Palestinian Territory for the end of 1997. There are (16) </w:t>
      </w:r>
      <w:proofErr w:type="gramStart"/>
      <w:r w:rsidRPr="00E9170B">
        <w:rPr>
          <w:rFonts w:asciiTheme="majorBidi" w:hAnsiTheme="majorBidi" w:cstheme="majorBidi"/>
        </w:rPr>
        <w:t>governorates,</w:t>
      </w:r>
      <w:proofErr w:type="gramEnd"/>
      <w:r w:rsidRPr="00E9170B">
        <w:rPr>
          <w:rFonts w:asciiTheme="majorBidi" w:hAnsiTheme="majorBidi" w:cstheme="majorBidi"/>
        </w:rPr>
        <w:t xml:space="preserve">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w:t>
      </w:r>
      <w:proofErr w:type="gramStart"/>
      <w:r w:rsidRPr="00E9170B">
        <w:rPr>
          <w:rFonts w:asciiTheme="majorBidi" w:hAnsiTheme="majorBidi" w:cstheme="majorBidi"/>
        </w:rPr>
        <w:t>is defined</w:t>
      </w:r>
      <w:proofErr w:type="gramEnd"/>
      <w:r w:rsidRPr="00E9170B">
        <w:rPr>
          <w:rFonts w:asciiTheme="majorBidi" w:hAnsiTheme="majorBidi" w:cstheme="majorBidi"/>
        </w:rPr>
        <w:t xml:space="preserve">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w:t>
      </w:r>
      <w:proofErr w:type="gramStart"/>
      <w:r w:rsidRPr="00E9170B">
        <w:rPr>
          <w:rFonts w:asciiTheme="majorBidi" w:hAnsiTheme="majorBidi" w:cstheme="majorBidi"/>
        </w:rPr>
        <w:t>day to day</w:t>
      </w:r>
      <w:proofErr w:type="gramEnd"/>
      <w:r w:rsidRPr="00E9170B">
        <w:rPr>
          <w:rFonts w:asciiTheme="majorBidi" w:hAnsiTheme="majorBidi" w:cstheme="majorBidi"/>
        </w:rPr>
        <w:t xml:space="preserve">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proofErr w:type="gramStart"/>
      <w:r w:rsidRPr="00E9170B">
        <w:rPr>
          <w:rFonts w:asciiTheme="majorBidi" w:hAnsiTheme="majorBidi" w:cstheme="majorBidi"/>
        </w:rPr>
        <w:t>It is the person from whom data are collected about the statistical unit</w:t>
      </w:r>
      <w:proofErr w:type="gramEnd"/>
      <w:r w:rsidRPr="00E9170B">
        <w:rPr>
          <w:rFonts w:asciiTheme="majorBidi" w:hAnsiTheme="majorBidi" w:cstheme="majorBidi"/>
        </w:rPr>
        <w:t xml:space="preserve">.  This item </w:t>
      </w:r>
      <w:proofErr w:type="gramStart"/>
      <w:r w:rsidRPr="00E9170B">
        <w:rPr>
          <w:rFonts w:asciiTheme="majorBidi" w:hAnsiTheme="majorBidi" w:cstheme="majorBidi"/>
        </w:rPr>
        <w:t>can be used</w:t>
      </w:r>
      <w:proofErr w:type="gramEnd"/>
      <w:r w:rsidRPr="00E9170B">
        <w:rPr>
          <w:rFonts w:asciiTheme="majorBidi" w:hAnsiTheme="majorBidi" w:cstheme="majorBidi"/>
        </w:rPr>
        <w:t xml:space="preserve"> for quality assessments and checks. The respondent should be someone sufficiently knowledgeable to answer the census questions accurately; usually this is the holder or hired manager. The name and the position of the respondent in the holding </w:t>
      </w:r>
      <w:proofErr w:type="gramStart"/>
      <w:r w:rsidRPr="00E9170B">
        <w:rPr>
          <w:rFonts w:asciiTheme="majorBidi" w:hAnsiTheme="majorBidi" w:cstheme="majorBidi"/>
        </w:rPr>
        <w:t>are usually asked</w:t>
      </w:r>
      <w:proofErr w:type="gramEnd"/>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w:t>
      </w:r>
      <w:proofErr w:type="gramStart"/>
      <w:r w:rsidRPr="00E9170B">
        <w:rPr>
          <w:rFonts w:asciiTheme="majorBidi" w:hAnsiTheme="majorBidi" w:cstheme="majorBidi"/>
        </w:rPr>
        <w:t>is not necessarily confined</w:t>
      </w:r>
      <w:proofErr w:type="gramEnd"/>
      <w:r w:rsidRPr="00E9170B">
        <w:rPr>
          <w:rFonts w:asciiTheme="majorBidi" w:hAnsiTheme="majorBidi" w:cstheme="majorBidi"/>
        </w:rPr>
        <w:t xml:space="preserve">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w:t>
      </w:r>
      <w:proofErr w:type="gramStart"/>
      <w:r w:rsidRPr="00E9170B">
        <w:rPr>
          <w:rFonts w:asciiTheme="majorBidi" w:hAnsiTheme="majorBidi" w:cstheme="majorBidi"/>
        </w:rPr>
        <w:t>holding can also be operated by a juridical person who is neither an individual nor a group of individuals, such as a corporation, a cooperative, a governmental institution, a church, etc</w:t>
      </w:r>
      <w:proofErr w:type="gramEnd"/>
      <w:r w:rsidRPr="00E9170B">
        <w:rPr>
          <w:rFonts w:asciiTheme="majorBidi" w:hAnsiTheme="majorBidi" w:cstheme="majorBidi"/>
        </w:rPr>
        <w:t>.</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w:t>
      </w:r>
      <w:proofErr w:type="gramStart"/>
      <w:r w:rsidRPr="00E9170B">
        <w:rPr>
          <w:rFonts w:asciiTheme="majorBidi" w:hAnsiTheme="majorBidi" w:cstheme="majorBidi"/>
        </w:rPr>
        <w:t>method which</w:t>
      </w:r>
      <w:proofErr w:type="gramEnd"/>
      <w:r w:rsidRPr="00E9170B">
        <w:rPr>
          <w:rFonts w:asciiTheme="majorBidi" w:hAnsiTheme="majorBidi" w:cstheme="majorBidi"/>
        </w:rPr>
        <w:t xml:space="preserve">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proofErr w:type="gramStart"/>
      <w:r w:rsidRPr="00E9170B">
        <w:rPr>
          <w:rFonts w:asciiTheme="majorBidi" w:hAnsiTheme="majorBidi" w:cstheme="majorBidi"/>
        </w:rPr>
        <w:t>It is the person who</w:t>
      </w:r>
      <w:proofErr w:type="gramEnd"/>
      <w:r w:rsidRPr="00E9170B">
        <w:rPr>
          <w:rFonts w:asciiTheme="majorBidi" w:hAnsiTheme="majorBidi" w:cstheme="majorBidi"/>
        </w:rPr>
        <w:t xml:space="preserve">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person who usually lives with the household and </w:t>
      </w:r>
      <w:proofErr w:type="gramStart"/>
      <w:r w:rsidRPr="00E9170B">
        <w:rPr>
          <w:rFonts w:asciiTheme="majorBidi" w:hAnsiTheme="majorBidi" w:cstheme="majorBidi"/>
        </w:rPr>
        <w:t>is recognized</w:t>
      </w:r>
      <w:proofErr w:type="gramEnd"/>
      <w:r w:rsidRPr="00E9170B">
        <w:rPr>
          <w:rFonts w:asciiTheme="majorBidi" w:hAnsiTheme="majorBidi" w:cstheme="majorBidi"/>
        </w:rPr>
        <w:t xml:space="preserve">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w:t>
      </w:r>
      <w:proofErr w:type="gramStart"/>
      <w:r w:rsidRPr="00E9170B">
        <w:rPr>
          <w:rFonts w:asciiTheme="majorBidi" w:hAnsiTheme="majorBidi" w:cstheme="majorBidi"/>
        </w:rPr>
        <w:t>are collected</w:t>
      </w:r>
      <w:proofErr w:type="gramEnd"/>
      <w:r w:rsidRPr="00E9170B">
        <w:rPr>
          <w:rFonts w:asciiTheme="majorBidi" w:hAnsiTheme="majorBidi" w:cstheme="majorBidi"/>
        </w:rPr>
        <w:t xml:space="preserve">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w:t>
      </w:r>
      <w:proofErr w:type="gramStart"/>
      <w:r w:rsidRPr="00E9170B">
        <w:rPr>
          <w:rFonts w:asciiTheme="majorBidi" w:hAnsiTheme="majorBidi" w:cstheme="majorBidi"/>
        </w:rPr>
        <w:t>Single management may be exercised by an individual or household, jointly by two or more individuals or households, by a clan or tribe, or by a juridical person such as a corporation, cooperative or government agency</w:t>
      </w:r>
      <w:proofErr w:type="gramEnd"/>
      <w:r w:rsidRPr="00E9170B">
        <w:rPr>
          <w:rFonts w:asciiTheme="majorBidi" w:hAnsiTheme="majorBidi" w:cstheme="majorBidi"/>
        </w:rPr>
        <w:t xml:space="preserve">.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w:t>
      </w:r>
      <w:proofErr w:type="gramStart"/>
      <w:r w:rsidRPr="00E9170B">
        <w:rPr>
          <w:rFonts w:asciiTheme="majorBidi" w:hAnsiTheme="majorBidi" w:cstheme="majorBidi"/>
        </w:rPr>
        <w:t>Or</w:t>
      </w:r>
      <w:proofErr w:type="gramEnd"/>
      <w:r w:rsidRPr="00E9170B">
        <w:rPr>
          <w:rFonts w:asciiTheme="majorBidi" w:hAnsiTheme="majorBidi" w:cstheme="majorBidi"/>
        </w:rPr>
        <w:t xml:space="preserve">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 xml:space="preserve">at least three beehives. </w:t>
      </w:r>
      <w:proofErr w:type="gramStart"/>
      <w:r w:rsidRPr="00E9170B">
        <w:rPr>
          <w:rFonts w:asciiTheme="majorBidi" w:hAnsiTheme="majorBidi" w:cstheme="majorBidi"/>
        </w:rPr>
        <w:t>Or</w:t>
      </w:r>
      <w:proofErr w:type="gramEnd"/>
      <w:r w:rsidRPr="00E9170B">
        <w:rPr>
          <w:rFonts w:asciiTheme="majorBidi" w:hAnsiTheme="majorBidi" w:cstheme="majorBidi"/>
        </w:rPr>
        <w:t xml:space="preserve">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proofErr w:type="gramStart"/>
      <w:r w:rsidRPr="00E9170B">
        <w:rPr>
          <w:rFonts w:asciiTheme="majorBidi" w:hAnsiTheme="majorBidi" w:cstheme="majorBidi"/>
        </w:rPr>
        <w:t>It is the source that</w:t>
      </w:r>
      <w:proofErr w:type="gramEnd"/>
      <w:r w:rsidRPr="00E9170B">
        <w:rPr>
          <w:rFonts w:asciiTheme="majorBidi" w:hAnsiTheme="majorBidi" w:cstheme="majorBidi"/>
        </w:rPr>
        <w:t xml:space="preserve"> provision of agricultural advice and information to crop and livestock producers. </w:t>
      </w:r>
      <w:proofErr w:type="gramStart"/>
      <w:r w:rsidRPr="00E9170B">
        <w:rPr>
          <w:rFonts w:asciiTheme="majorBidi" w:hAnsiTheme="majorBidi" w:cstheme="majorBidi"/>
        </w:rPr>
        <w:t>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proofErr w:type="gram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w:t>
      </w:r>
      <w:proofErr w:type="gramStart"/>
      <w:r w:rsidRPr="00E9170B">
        <w:rPr>
          <w:rFonts w:asciiTheme="majorBidi" w:hAnsiTheme="majorBidi" w:cstheme="majorBidi"/>
        </w:rPr>
        <w:t>, entirely</w:t>
      </w:r>
      <w:proofErr w:type="gramEnd"/>
      <w:r w:rsidRPr="00E9170B">
        <w:rPr>
          <w:rFonts w:asciiTheme="majorBidi" w:hAnsiTheme="majorBidi" w:cstheme="majorBidi"/>
        </w:rPr>
        <w:t xml:space="preserve">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Includes land temporarily cultivated with herbaceous forage crops for mowing or pasture. A period of less than five years </w:t>
      </w:r>
      <w:proofErr w:type="gramStart"/>
      <w:r w:rsidRPr="00E9170B">
        <w:rPr>
          <w:rFonts w:asciiTheme="majorBidi" w:hAnsiTheme="majorBidi" w:cstheme="majorBidi"/>
        </w:rPr>
        <w:t>is used</w:t>
      </w:r>
      <w:proofErr w:type="gramEnd"/>
      <w:r w:rsidRPr="00E9170B">
        <w:rPr>
          <w:rFonts w:asciiTheme="majorBidi" w:hAnsiTheme="majorBidi" w:cstheme="majorBidi"/>
        </w:rPr>
        <w:t xml:space="preserve">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w:t>
      </w:r>
      <w:proofErr w:type="gramStart"/>
      <w:r w:rsidRPr="00E9170B">
        <w:rPr>
          <w:rFonts w:asciiTheme="majorBidi" w:hAnsiTheme="majorBidi" w:cstheme="majorBidi"/>
        </w:rPr>
        <w:t>cannot be planted</w:t>
      </w:r>
      <w:proofErr w:type="gramEnd"/>
      <w:r w:rsidRPr="00E9170B">
        <w:rPr>
          <w:rFonts w:asciiTheme="majorBidi" w:hAnsiTheme="majorBidi" w:cstheme="majorBidi"/>
        </w:rPr>
        <w:t xml:space="preserve"> because of flood damage, lack of water, unavailability of inputs or other reasons.  Land </w:t>
      </w:r>
      <w:proofErr w:type="gramStart"/>
      <w:r w:rsidRPr="00E9170B">
        <w:rPr>
          <w:rFonts w:asciiTheme="majorBidi" w:hAnsiTheme="majorBidi" w:cstheme="majorBidi"/>
        </w:rPr>
        <w:t>is not considered</w:t>
      </w:r>
      <w:proofErr w:type="gramEnd"/>
      <w:r w:rsidRPr="00E9170B">
        <w:rPr>
          <w:rFonts w:asciiTheme="majorBidi" w:hAnsiTheme="majorBidi" w:cstheme="majorBidi"/>
        </w:rPr>
        <w:t xml:space="preserve"> temporarily fallow unless it has been, or is expected to be, kept at rest for at least one agricultural year. If </w:t>
      </w:r>
      <w:r w:rsidRPr="00E9170B">
        <w:rPr>
          <w:rFonts w:asciiTheme="majorBidi" w:hAnsiTheme="majorBidi" w:cstheme="majorBidi"/>
        </w:rPr>
        <w:lastRenderedPageBreak/>
        <w:t xml:space="preserve">the census </w:t>
      </w:r>
      <w:proofErr w:type="gramStart"/>
      <w:r w:rsidRPr="00E9170B">
        <w:rPr>
          <w:rFonts w:asciiTheme="majorBidi" w:hAnsiTheme="majorBidi" w:cstheme="majorBidi"/>
        </w:rPr>
        <w:t>is conducted</w:t>
      </w:r>
      <w:proofErr w:type="gramEnd"/>
      <w:r w:rsidRPr="00E9170B">
        <w:rPr>
          <w:rFonts w:asciiTheme="majorBidi" w:hAnsiTheme="majorBidi" w:cstheme="majorBidi"/>
        </w:rPr>
        <w:t xml:space="preserve">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 xml:space="preserve">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w:t>
      </w:r>
      <w:proofErr w:type="gramStart"/>
      <w:r w:rsidRPr="00E9170B">
        <w:rPr>
          <w:rFonts w:asciiTheme="majorBidi" w:hAnsiTheme="majorBidi" w:cstheme="majorBidi"/>
        </w:rPr>
        <w:t>is excluded</w:t>
      </w:r>
      <w:proofErr w:type="gramEnd"/>
      <w:r w:rsidRPr="00E9170B">
        <w:rPr>
          <w:rFonts w:asciiTheme="majorBidi" w:hAnsiTheme="majorBidi" w:cstheme="majorBidi"/>
        </w:rPr>
        <w:t xml:space="preserve">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w:t>
      </w:r>
      <w:proofErr w:type="gramStart"/>
      <w:r w:rsidRPr="00E9170B">
        <w:rPr>
          <w:rFonts w:asciiTheme="majorBidi" w:hAnsiTheme="majorBidi" w:cstheme="majorBidi"/>
        </w:rPr>
        <w:t>for the purpose of</w:t>
      </w:r>
      <w:proofErr w:type="gramEnd"/>
      <w:r w:rsidRPr="00E9170B">
        <w:rPr>
          <w:rFonts w:asciiTheme="majorBidi" w:hAnsiTheme="majorBidi" w:cstheme="majorBidi"/>
        </w:rPr>
        <w:t xml:space="preserve">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w:t>
      </w:r>
      <w:proofErr w:type="gramStart"/>
      <w:r w:rsidRPr="00E9170B">
        <w:rPr>
          <w:rFonts w:asciiTheme="majorBidi" w:hAnsiTheme="majorBidi" w:cstheme="majorBidi"/>
        </w:rPr>
        <w:t>for the purpose of</w:t>
      </w:r>
      <w:proofErr w:type="gramEnd"/>
      <w:r w:rsidRPr="00E9170B">
        <w:rPr>
          <w:rFonts w:asciiTheme="majorBidi" w:hAnsiTheme="majorBidi" w:cstheme="majorBidi"/>
        </w:rPr>
        <w:t xml:space="preserve">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Those wells </w:t>
      </w:r>
      <w:proofErr w:type="gramStart"/>
      <w:r w:rsidRPr="00E9170B">
        <w:rPr>
          <w:rFonts w:asciiTheme="majorBidi" w:hAnsiTheme="majorBidi" w:cstheme="majorBidi"/>
        </w:rPr>
        <w:t>are being dug to reach the ground water, for pumping and utilized as a source of water for multiple purposes of drinking or irrigation</w:t>
      </w:r>
      <w:proofErr w:type="gramEnd"/>
      <w:r w:rsidRPr="00E9170B">
        <w:rPr>
          <w:rFonts w:asciiTheme="majorBidi" w:hAnsiTheme="majorBidi" w:cstheme="majorBidi"/>
        </w:rPr>
        <w:t>.</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is used water, which is treated with one of the three treatment types, which are mechanical, biological and advanced, the process of the treatment to render </w:t>
      </w:r>
      <w:proofErr w:type="gramStart"/>
      <w:r w:rsidRPr="00E9170B">
        <w:rPr>
          <w:rFonts w:asciiTheme="majorBidi" w:hAnsiTheme="majorBidi" w:cstheme="majorBidi"/>
        </w:rPr>
        <w:t>waste water</w:t>
      </w:r>
      <w:proofErr w:type="gramEnd"/>
      <w:r w:rsidRPr="00E9170B">
        <w:rPr>
          <w:rFonts w:asciiTheme="majorBidi" w:hAnsiTheme="majorBidi" w:cstheme="majorBidi"/>
        </w:rPr>
        <w:t xml:space="preserve">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w:t>
      </w:r>
      <w:proofErr w:type="gramStart"/>
      <w:r w:rsidRPr="00E9170B">
        <w:rPr>
          <w:rFonts w:asciiTheme="majorBidi" w:hAnsiTheme="majorBidi" w:cstheme="majorBidi"/>
        </w:rPr>
        <w:t>time period</w:t>
      </w:r>
      <w:proofErr w:type="gramEnd"/>
      <w:r w:rsidRPr="00E9170B">
        <w:rPr>
          <w:rFonts w:asciiTheme="majorBidi" w:hAnsiTheme="majorBidi" w:cstheme="majorBidi"/>
        </w:rPr>
        <w:t xml:space="preserve">. Rental arrangements can take different forms. The land </w:t>
      </w:r>
      <w:proofErr w:type="gramStart"/>
      <w:r w:rsidRPr="00E9170B">
        <w:rPr>
          <w:rFonts w:asciiTheme="majorBidi" w:hAnsiTheme="majorBidi" w:cstheme="majorBidi"/>
        </w:rPr>
        <w:t>may be rented</w:t>
      </w:r>
      <w:proofErr w:type="gramEnd"/>
      <w:r w:rsidRPr="00E9170B">
        <w:rPr>
          <w:rFonts w:asciiTheme="majorBidi" w:hAnsiTheme="majorBidi" w:cstheme="majorBidi"/>
        </w:rPr>
        <w:t xml:space="preserve"> for an agreed </w:t>
      </w:r>
      <w:r w:rsidRPr="00E9170B">
        <w:rPr>
          <w:rFonts w:asciiTheme="majorBidi" w:hAnsiTheme="majorBidi" w:cstheme="majorBidi"/>
        </w:rPr>
        <w:lastRenderedPageBreak/>
        <w:t xml:space="preserve">sum of money and/or production, for a share of the production or in exchange for services.  Land </w:t>
      </w:r>
      <w:proofErr w:type="gramStart"/>
      <w:r w:rsidRPr="00E9170B">
        <w:rPr>
          <w:rFonts w:asciiTheme="majorBidi" w:hAnsiTheme="majorBidi" w:cstheme="majorBidi"/>
        </w:rPr>
        <w:t>may also be granted</w:t>
      </w:r>
      <w:proofErr w:type="gramEnd"/>
      <w:r w:rsidRPr="00E9170B">
        <w:rPr>
          <w:rFonts w:asciiTheme="majorBidi" w:hAnsiTheme="majorBidi" w:cstheme="majorBidi"/>
        </w:rPr>
        <w:t xml:space="preserve">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proofErr w:type="gramStart"/>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roofErr w:type="gramEnd"/>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system </w:t>
      </w:r>
      <w:proofErr w:type="gramStart"/>
      <w:r w:rsidRPr="00E9170B">
        <w:rPr>
          <w:rFonts w:asciiTheme="majorBidi" w:hAnsiTheme="majorBidi" w:cstheme="majorBidi"/>
        </w:rPr>
        <w:t>for partially or completely covering</w:t>
      </w:r>
      <w:proofErr w:type="gramEnd"/>
      <w:r w:rsidRPr="00E9170B">
        <w:rPr>
          <w:rFonts w:asciiTheme="majorBidi" w:hAnsiTheme="majorBidi" w:cstheme="majorBidi"/>
        </w:rPr>
        <w:t xml:space="preserve">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w:t>
      </w:r>
      <w:proofErr w:type="gramStart"/>
      <w:r w:rsidRPr="00E9170B">
        <w:rPr>
          <w:rFonts w:asciiTheme="majorBidi" w:hAnsiTheme="majorBidi" w:cstheme="majorBidi"/>
        </w:rPr>
        <w:t>may be done</w:t>
      </w:r>
      <w:proofErr w:type="gramEnd"/>
      <w:r w:rsidRPr="00E9170B">
        <w:rPr>
          <w:rFonts w:asciiTheme="majorBidi" w:hAnsiTheme="majorBidi" w:cstheme="majorBidi"/>
        </w:rPr>
        <w:t xml:space="preserv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pipe networks through which water moves under pressure before </w:t>
      </w:r>
      <w:proofErr w:type="gramStart"/>
      <w:r w:rsidRPr="00E9170B">
        <w:rPr>
          <w:rFonts w:asciiTheme="majorBidi" w:hAnsiTheme="majorBidi" w:cstheme="majorBidi"/>
        </w:rPr>
        <w:t>being delivered</w:t>
      </w:r>
      <w:proofErr w:type="gramEnd"/>
      <w:r w:rsidRPr="00E9170B">
        <w:rPr>
          <w:rFonts w:asciiTheme="majorBidi" w:hAnsiTheme="majorBidi" w:cstheme="majorBidi"/>
        </w:rPr>
        <w:t xml:space="preserve"> to the crop via sprinkler nozzles.  The </w:t>
      </w:r>
      <w:proofErr w:type="gramStart"/>
      <w:r w:rsidRPr="00E9170B">
        <w:rPr>
          <w:rFonts w:asciiTheme="majorBidi" w:hAnsiTheme="majorBidi" w:cstheme="majorBidi"/>
        </w:rPr>
        <w:t>system basically</w:t>
      </w:r>
      <w:proofErr w:type="gramEnd"/>
      <w:r w:rsidRPr="00E9170B">
        <w:rPr>
          <w:rFonts w:asciiTheme="majorBidi" w:hAnsiTheme="majorBidi" w:cstheme="majorBidi"/>
        </w:rPr>
        <w:t xml:space="preserve"> simulates rainfall in that water is applied through overhead spraying.  Sprinkler irrigation systems </w:t>
      </w:r>
      <w:proofErr w:type="gramStart"/>
      <w:r w:rsidRPr="00E9170B">
        <w:rPr>
          <w:rFonts w:asciiTheme="majorBidi" w:hAnsiTheme="majorBidi" w:cstheme="majorBidi"/>
        </w:rPr>
        <w:t>are sometimes known</w:t>
      </w:r>
      <w:proofErr w:type="gramEnd"/>
      <w:r w:rsidRPr="00E9170B">
        <w:rPr>
          <w:rFonts w:asciiTheme="majorBidi" w:hAnsiTheme="majorBidi" w:cstheme="majorBidi"/>
        </w:rPr>
        <w:t xml:space="preserve">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time that field crops </w:t>
      </w:r>
      <w:proofErr w:type="gramStart"/>
      <w:r w:rsidRPr="00E9170B">
        <w:rPr>
          <w:rFonts w:asciiTheme="majorBidi" w:hAnsiTheme="majorBidi" w:cstheme="majorBidi"/>
        </w:rPr>
        <w:t>are sown</w:t>
      </w:r>
      <w:proofErr w:type="gramEnd"/>
      <w:r w:rsidRPr="00E9170B">
        <w:rPr>
          <w:rFonts w:asciiTheme="majorBidi" w:hAnsiTheme="majorBidi" w:cstheme="majorBidi"/>
        </w:rPr>
        <w:t xml:space="preserve">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w:t>
      </w:r>
      <w:proofErr w:type="gramStart"/>
      <w:r w:rsidRPr="00E9170B">
        <w:rPr>
          <w:rFonts w:asciiTheme="majorBidi" w:hAnsiTheme="majorBidi" w:cstheme="majorBidi"/>
        </w:rPr>
        <w:t>is grown</w:t>
      </w:r>
      <w:proofErr w:type="gramEnd"/>
      <w:r w:rsidRPr="00E9170B">
        <w:rPr>
          <w:rFonts w:asciiTheme="majorBidi" w:hAnsiTheme="majorBidi" w:cstheme="majorBidi"/>
        </w:rPr>
        <w:t xml:space="preserve">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the total area from which the crop is gathered.  Thus, area destroyed because of drought, floods, pest attack or any other reason </w:t>
      </w:r>
      <w:proofErr w:type="gramStart"/>
      <w:r w:rsidRPr="00E9170B">
        <w:rPr>
          <w:rFonts w:asciiTheme="majorBidi" w:hAnsiTheme="majorBidi" w:cstheme="majorBidi"/>
        </w:rPr>
        <w:t>is excluded</w:t>
      </w:r>
      <w:proofErr w:type="gramEnd"/>
      <w:r w:rsidRPr="00E9170B">
        <w:rPr>
          <w:rFonts w:asciiTheme="majorBidi" w:hAnsiTheme="majorBidi" w:cstheme="majorBidi"/>
        </w:rPr>
        <w:t xml:space="preserve">. In this regard, a certain percentage loss criterion – for example, yield is less than 20% of usual production </w:t>
      </w:r>
      <w:proofErr w:type="gramStart"/>
      <w:r w:rsidRPr="00E9170B">
        <w:rPr>
          <w:rFonts w:asciiTheme="majorBidi" w:hAnsiTheme="majorBidi" w:cstheme="majorBidi"/>
        </w:rPr>
        <w:t>is used</w:t>
      </w:r>
      <w:proofErr w:type="gramEnd"/>
      <w:r w:rsidRPr="00E9170B">
        <w:rPr>
          <w:rFonts w:asciiTheme="majorBidi" w:hAnsiTheme="majorBidi" w:cstheme="majorBidi"/>
        </w:rPr>
        <w:t xml:space="preserve"> to determine if a crop is destroyed.  Crop that </w:t>
      </w:r>
      <w:proofErr w:type="gramStart"/>
      <w:r w:rsidRPr="00E9170B">
        <w:rPr>
          <w:rFonts w:asciiTheme="majorBidi" w:hAnsiTheme="majorBidi" w:cstheme="majorBidi"/>
        </w:rPr>
        <w:t>is damaged but not destroyed</w:t>
      </w:r>
      <w:proofErr w:type="gramEnd"/>
      <w:r w:rsidRPr="00E9170B">
        <w:rPr>
          <w:rFonts w:asciiTheme="majorBidi" w:hAnsiTheme="majorBidi" w:cstheme="majorBidi"/>
        </w:rPr>
        <w:t xml:space="preserve">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w:t>
      </w:r>
      <w:proofErr w:type="gramStart"/>
      <w:r w:rsidRPr="00E9170B">
        <w:rPr>
          <w:rFonts w:asciiTheme="majorBidi" w:hAnsiTheme="majorBidi" w:cstheme="majorBidi"/>
        </w:rPr>
        <w:t>can be grown</w:t>
      </w:r>
      <w:proofErr w:type="gramEnd"/>
      <w:r w:rsidRPr="00E9170B">
        <w:rPr>
          <w:rFonts w:asciiTheme="majorBidi" w:hAnsiTheme="majorBidi" w:cstheme="majorBidi"/>
        </w:rPr>
        <w:t xml:space="preserve">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tunnel consisting of plastic fixed on iron wires 60-100 cm in width and 50-80 cm high. These tunnels </w:t>
      </w:r>
      <w:proofErr w:type="gramStart"/>
      <w:r w:rsidRPr="00E9170B">
        <w:rPr>
          <w:rFonts w:asciiTheme="majorBidi" w:hAnsiTheme="majorBidi" w:cstheme="majorBidi"/>
        </w:rPr>
        <w:t>are mainly used</w:t>
      </w:r>
      <w:proofErr w:type="gramEnd"/>
      <w:r w:rsidRPr="00E9170B">
        <w:rPr>
          <w:rFonts w:asciiTheme="majorBidi" w:hAnsiTheme="majorBidi" w:cstheme="majorBidi"/>
        </w:rPr>
        <w:t xml:space="preserve">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 xml:space="preserve">A permanent structure with a roof of glass, plastic or other material, used for protecting crops against the weather, pests or diseases. Such structures </w:t>
      </w:r>
      <w:proofErr w:type="gramStart"/>
      <w:r w:rsidRPr="00E9170B">
        <w:rPr>
          <w:rFonts w:asciiTheme="majorBidi" w:hAnsiTheme="majorBidi" w:cstheme="majorBidi"/>
        </w:rPr>
        <w:t>may be used</w:t>
      </w:r>
      <w:proofErr w:type="gramEnd"/>
      <w:r w:rsidRPr="00E9170B">
        <w:rPr>
          <w:rFonts w:asciiTheme="majorBidi" w:hAnsiTheme="majorBidi" w:cstheme="majorBidi"/>
        </w:rPr>
        <w:t xml:space="preserve">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w:t>
      </w:r>
      <w:proofErr w:type="gramStart"/>
      <w:r w:rsidR="00D15B74" w:rsidRPr="00E9170B">
        <w:rPr>
          <w:rFonts w:asciiTheme="majorBidi" w:hAnsiTheme="majorBidi" w:cstheme="majorBidi"/>
        </w:rPr>
        <w:t>are sown</w:t>
      </w:r>
      <w:proofErr w:type="gramEnd"/>
      <w:r w:rsidR="00D15B74" w:rsidRPr="00E9170B">
        <w:rPr>
          <w:rFonts w:asciiTheme="majorBidi" w:hAnsiTheme="majorBidi" w:cstheme="majorBidi"/>
        </w:rPr>
        <w:t xml:space="preserve">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They are crops with more than one-year growing cycle.  Permanent crops </w:t>
      </w:r>
      <w:proofErr w:type="gramStart"/>
      <w:r w:rsidRPr="00E9170B">
        <w:rPr>
          <w:rFonts w:asciiTheme="majorBidi" w:hAnsiTheme="majorBidi" w:cstheme="majorBidi"/>
        </w:rPr>
        <w:t>may be grown</w:t>
      </w:r>
      <w:proofErr w:type="gramEnd"/>
      <w:r w:rsidRPr="00E9170B">
        <w:rPr>
          <w:rFonts w:asciiTheme="majorBidi" w:hAnsiTheme="majorBidi" w:cstheme="majorBidi"/>
        </w:rPr>
        <w:t xml:space="preserve">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permanent crops already bearing fruit or otherwise productive.  Most tree crops and some other permanent crops become productive after a certain age. Crops at that stage </w:t>
      </w:r>
      <w:proofErr w:type="gramStart"/>
      <w:r w:rsidRPr="00E9170B">
        <w:rPr>
          <w:rFonts w:asciiTheme="majorBidi" w:hAnsiTheme="majorBidi" w:cstheme="majorBidi"/>
        </w:rPr>
        <w:t>should be enumerated</w:t>
      </w:r>
      <w:proofErr w:type="gramEnd"/>
      <w:r w:rsidRPr="00E9170B">
        <w:rPr>
          <w:rFonts w:asciiTheme="majorBidi" w:hAnsiTheme="majorBidi" w:cstheme="majorBidi"/>
        </w:rPr>
        <w:t xml:space="preserve">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 xml:space="preserve">It includes plants, trees and shrubs planted in a regular and systematic manner, such as in an orchard.  Plants, trees or shrubs forming an irregular pattern but dense enough to </w:t>
      </w:r>
      <w:proofErr w:type="gramStart"/>
      <w:r w:rsidRPr="00E9170B">
        <w:rPr>
          <w:rFonts w:asciiTheme="majorBidi" w:hAnsiTheme="majorBidi" w:cstheme="majorBidi"/>
        </w:rPr>
        <w:t>be considered</w:t>
      </w:r>
      <w:proofErr w:type="gramEnd"/>
      <w:r w:rsidRPr="00E9170B">
        <w:rPr>
          <w:rFonts w:asciiTheme="majorBidi" w:hAnsiTheme="majorBidi" w:cstheme="majorBidi"/>
        </w:rPr>
        <w:t xml:space="preserve">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 xml:space="preserve">ms </w:t>
      </w:r>
      <w:proofErr w:type="gramStart"/>
      <w:r w:rsidR="00E9170B">
        <w:rPr>
          <w:rFonts w:asciiTheme="majorBidi" w:hAnsiTheme="majorBidi" w:cstheme="majorBidi"/>
        </w:rPr>
        <w:t>is not considered</w:t>
      </w:r>
      <w:proofErr w:type="gramEnd"/>
      <w:r w:rsidR="00E9170B">
        <w:rPr>
          <w:rFonts w:asciiTheme="majorBidi" w:hAnsiTheme="majorBidi" w:cstheme="majorBidi"/>
        </w:rPr>
        <w:t xml:space="preserve">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w:t>
      </w:r>
      <w:proofErr w:type="gramStart"/>
      <w:r w:rsidRPr="00E9170B">
        <w:rPr>
          <w:rFonts w:asciiTheme="majorBidi" w:hAnsiTheme="majorBidi" w:cstheme="majorBidi"/>
        </w:rPr>
        <w:t>are excluded</w:t>
      </w:r>
      <w:proofErr w:type="gramEnd"/>
      <w:r w:rsidRPr="00E9170B">
        <w:rPr>
          <w:rFonts w:asciiTheme="majorBidi" w:hAnsiTheme="majorBidi" w:cstheme="majorBidi"/>
        </w:rPr>
        <w:t xml:space="preserve">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 xml:space="preserve">It refers to the main reason for the animals </w:t>
      </w:r>
      <w:proofErr w:type="gramStart"/>
      <w:r w:rsidRPr="00E9170B">
        <w:rPr>
          <w:rFonts w:asciiTheme="majorBidi" w:hAnsiTheme="majorBidi" w:cstheme="majorBidi"/>
        </w:rPr>
        <w:t>being kept</w:t>
      </w:r>
      <w:proofErr w:type="gramEnd"/>
      <w:r w:rsidRPr="00E9170B">
        <w:rPr>
          <w:rFonts w:asciiTheme="majorBidi" w:hAnsiTheme="majorBidi" w:cstheme="majorBidi"/>
        </w:rPr>
        <w:t xml:space="preserve">. This is usually straightforward on commercial farms, as specific breeds of animal </w:t>
      </w:r>
      <w:proofErr w:type="gramStart"/>
      <w:r w:rsidRPr="00E9170B">
        <w:rPr>
          <w:rFonts w:asciiTheme="majorBidi" w:hAnsiTheme="majorBidi" w:cstheme="majorBidi"/>
        </w:rPr>
        <w:t>are used</w:t>
      </w:r>
      <w:proofErr w:type="gramEnd"/>
      <w:r w:rsidRPr="00E9170B">
        <w:rPr>
          <w:rFonts w:asciiTheme="majorBidi" w:hAnsiTheme="majorBidi" w:cstheme="majorBidi"/>
        </w:rPr>
        <w:t xml:space="preserve"> for certain purposes. The specific purposes recorded will depend on the type of livestock and local conditions. Normally, the following main purposes </w:t>
      </w:r>
      <w:proofErr w:type="gramStart"/>
      <w:r w:rsidRPr="00E9170B">
        <w:rPr>
          <w:rFonts w:asciiTheme="majorBidi" w:hAnsiTheme="majorBidi" w:cstheme="majorBidi"/>
        </w:rPr>
        <w:t>are identified</w:t>
      </w:r>
      <w:proofErr w:type="gramEnd"/>
      <w:r w:rsidRPr="00E9170B">
        <w:rPr>
          <w:rFonts w:asciiTheme="majorBidi" w:hAnsiTheme="majorBidi" w:cstheme="majorBidi"/>
        </w:rPr>
        <w:t>:</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 xml:space="preserve">A wooden box with specific dimensions consisting of a base, raising box and cover. Other layers and frames </w:t>
      </w:r>
      <w:proofErr w:type="gramStart"/>
      <w:r w:rsidRPr="00E9170B">
        <w:rPr>
          <w:rFonts w:asciiTheme="majorBidi" w:hAnsiTheme="majorBidi" w:cstheme="majorBidi"/>
        </w:rPr>
        <w:t>may be added or removed</w:t>
      </w:r>
      <w:proofErr w:type="gramEnd"/>
      <w:r w:rsidRPr="00E9170B">
        <w:rPr>
          <w:rFonts w:asciiTheme="majorBidi" w:hAnsiTheme="majorBidi" w:cstheme="majorBidi"/>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w:t>
      </w:r>
      <w:proofErr w:type="gramStart"/>
      <w:r w:rsidRPr="00E9170B">
        <w:rPr>
          <w:rFonts w:asciiTheme="majorBidi" w:hAnsiTheme="majorBidi" w:cstheme="majorBidi"/>
        </w:rPr>
        <w:t>locally-made</w:t>
      </w:r>
      <w:proofErr w:type="gramEnd"/>
      <w:r w:rsidRPr="00E9170B">
        <w:rPr>
          <w:rFonts w:asciiTheme="majorBidi" w:hAnsiTheme="majorBidi" w:cstheme="majorBidi"/>
        </w:rPr>
        <w:t xml:space="preserv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w:t>
      </w:r>
      <w:proofErr w:type="gramStart"/>
      <w:r w:rsidRPr="00E9170B">
        <w:rPr>
          <w:rFonts w:asciiTheme="majorBidi" w:hAnsiTheme="majorBidi" w:cstheme="majorBidi"/>
        </w:rPr>
        <w:t>are not considered</w:t>
      </w:r>
      <w:proofErr w:type="gramEnd"/>
      <w:r w:rsidRPr="00E9170B">
        <w:rPr>
          <w:rFonts w:asciiTheme="majorBidi" w:hAnsiTheme="majorBidi" w:cstheme="majorBidi"/>
        </w:rPr>
        <w:t xml:space="preserve">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 xml:space="preserve">A person who work in an establishment that </w:t>
      </w:r>
      <w:proofErr w:type="gramStart"/>
      <w:r w:rsidRPr="00E9170B">
        <w:rPr>
          <w:rFonts w:asciiTheme="majorBidi" w:hAnsiTheme="majorBidi" w:cstheme="majorBidi"/>
        </w:rPr>
        <w:t>is totally or partially belonging</w:t>
      </w:r>
      <w:proofErr w:type="gramEnd"/>
      <w:r w:rsidRPr="00E9170B">
        <w:rPr>
          <w:rFonts w:asciiTheme="majorBidi" w:hAnsiTheme="majorBidi" w:cstheme="majorBidi"/>
        </w:rPr>
        <w:t xml:space="preserve">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w:t>
      </w:r>
      <w:proofErr w:type="gramStart"/>
      <w:r w:rsidRPr="00E9170B">
        <w:rPr>
          <w:rFonts w:asciiTheme="majorBidi" w:hAnsiTheme="majorBidi" w:cstheme="majorBidi"/>
        </w:rPr>
        <w:t>can be done</w:t>
      </w:r>
      <w:proofErr w:type="gramEnd"/>
      <w:r w:rsidRPr="00E9170B">
        <w:rPr>
          <w:rFonts w:asciiTheme="majorBidi" w:hAnsiTheme="majorBidi" w:cstheme="majorBidi"/>
        </w:rPr>
        <w:t xml:space="preserv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Any job that </w:t>
      </w:r>
      <w:proofErr w:type="gramStart"/>
      <w:r w:rsidRPr="00E9170B">
        <w:rPr>
          <w:rFonts w:asciiTheme="majorBidi" w:hAnsiTheme="majorBidi" w:cstheme="majorBidi"/>
        </w:rPr>
        <w:t>is usually performed</w:t>
      </w:r>
      <w:proofErr w:type="gramEnd"/>
      <w:r w:rsidRPr="00E9170B">
        <w:rPr>
          <w:rFonts w:asciiTheme="majorBidi" w:hAnsiTheme="majorBidi" w:cstheme="majorBidi"/>
        </w:rPr>
        <w:t xml:space="preserve"> for 35 hours or more per normal week. In some occupations, usual weekly schedules of less than 35 hours per week are considered </w:t>
      </w:r>
      <w:proofErr w:type="gramStart"/>
      <w:r w:rsidRPr="00E9170B">
        <w:rPr>
          <w:rFonts w:asciiTheme="majorBidi" w:hAnsiTheme="majorBidi" w:cstheme="majorBidi"/>
        </w:rPr>
        <w:t>to be full</w:t>
      </w:r>
      <w:proofErr w:type="gramEnd"/>
      <w:r w:rsidRPr="00E9170B">
        <w:rPr>
          <w:rFonts w:asciiTheme="majorBidi" w:hAnsiTheme="majorBidi" w:cstheme="majorBidi"/>
        </w:rPr>
        <w:t>-time.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 xml:space="preserve">They are the origins of plants that have been of genetic improvement through hybridization or other assets to produce </w:t>
      </w:r>
      <w:proofErr w:type="gramStart"/>
      <w:r w:rsidRPr="00E9170B">
        <w:rPr>
          <w:rFonts w:asciiTheme="majorBidi" w:hAnsiTheme="majorBidi" w:cstheme="majorBidi"/>
        </w:rPr>
        <w:t>a desirable genetic qualities</w:t>
      </w:r>
      <w:proofErr w:type="gramEnd"/>
      <w:r w:rsidRPr="00E9170B">
        <w:rPr>
          <w:rFonts w:asciiTheme="majorBidi" w:hAnsiTheme="majorBidi" w:cstheme="majorBidi"/>
        </w:rPr>
        <w:t xml:space="preserve">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 xml:space="preserve">Fertilizers prepared from processed plant or animal material and/or unprocessed mineral materials (such as lime, rock or phosphate) containing at least 5% of combined plant nutrients.  Organic fertilizers include some organic material of animal origin, such as bone meal, </w:t>
      </w:r>
      <w:proofErr w:type="gramStart"/>
      <w:r w:rsidRPr="00E9170B">
        <w:rPr>
          <w:rFonts w:asciiTheme="majorBidi" w:hAnsiTheme="majorBidi" w:cstheme="majorBidi"/>
        </w:rPr>
        <w:t>fish meal</w:t>
      </w:r>
      <w:proofErr w:type="gramEnd"/>
      <w:r w:rsidRPr="00E9170B">
        <w:rPr>
          <w:rFonts w:asciiTheme="majorBidi" w:hAnsiTheme="majorBidi" w:cstheme="majorBidi"/>
        </w:rPr>
        <w:t>,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It is fertilizer prepared from organic material.  Manures contribute to the fertility of the soil by adding organic matter and nutrients such as nitrogen that </w:t>
      </w:r>
      <w:proofErr w:type="gramStart"/>
      <w:r w:rsidRPr="00E9170B">
        <w:rPr>
          <w:rFonts w:asciiTheme="majorBidi" w:hAnsiTheme="majorBidi" w:cstheme="majorBidi"/>
        </w:rPr>
        <w:t>are trapped</w:t>
      </w:r>
      <w:proofErr w:type="gramEnd"/>
      <w:r w:rsidRPr="00E9170B">
        <w:rPr>
          <w:rFonts w:asciiTheme="majorBidi" w:hAnsiTheme="majorBidi" w:cstheme="majorBidi"/>
        </w:rPr>
        <w:t xml:space="preserve">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They are materials intended to mitigate, control or eliminate pests in plants or animals, or to control the behavior or physiology of pests or crops during production or storage. They are mostly synthetic chemicals produced in concentrated form, which </w:t>
      </w:r>
      <w:proofErr w:type="gramStart"/>
      <w:r w:rsidRPr="00E9170B">
        <w:rPr>
          <w:rFonts w:asciiTheme="majorBidi" w:hAnsiTheme="majorBidi" w:cstheme="majorBidi"/>
        </w:rPr>
        <w:t>are diluted</w:t>
      </w:r>
      <w:proofErr w:type="gramEnd"/>
      <w:r w:rsidRPr="00E9170B">
        <w:rPr>
          <w:rFonts w:asciiTheme="majorBidi" w:hAnsiTheme="majorBidi" w:cstheme="majorBidi"/>
        </w:rPr>
        <w:t xml:space="preserve"> for application with various substances such as water, talc, clays or kerosene. These </w:t>
      </w:r>
      <w:proofErr w:type="gramStart"/>
      <w:r w:rsidRPr="00E9170B">
        <w:rPr>
          <w:rFonts w:asciiTheme="majorBidi" w:hAnsiTheme="majorBidi" w:cstheme="majorBidi"/>
        </w:rPr>
        <w:t>can be categorized</w:t>
      </w:r>
      <w:proofErr w:type="gramEnd"/>
      <w:r w:rsidRPr="00E9170B">
        <w:rPr>
          <w:rFonts w:asciiTheme="majorBidi" w:hAnsiTheme="majorBidi" w:cstheme="majorBidi"/>
        </w:rPr>
        <w:t xml:space="preserve">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 holistic production management </w:t>
      </w:r>
      <w:proofErr w:type="gramStart"/>
      <w:r w:rsidRPr="00E9170B">
        <w:rPr>
          <w:rFonts w:asciiTheme="majorBidi" w:hAnsiTheme="majorBidi" w:cstheme="majorBidi"/>
        </w:rPr>
        <w:t>system which</w:t>
      </w:r>
      <w:proofErr w:type="gramEnd"/>
      <w:r w:rsidRPr="00E9170B">
        <w:rPr>
          <w:rFonts w:asciiTheme="majorBidi" w:hAnsiTheme="majorBidi" w:cstheme="majorBidi"/>
        </w:rPr>
        <w:t xml:space="preserve">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computer that usually remains fixed in one place; normally the user </w:t>
      </w:r>
      <w:proofErr w:type="gramStart"/>
      <w:r w:rsidRPr="00E9170B">
        <w:rPr>
          <w:rFonts w:asciiTheme="majorBidi" w:hAnsiTheme="majorBidi" w:cstheme="majorBidi"/>
        </w:rPr>
        <w:t>is placed</w:t>
      </w:r>
      <w:proofErr w:type="gramEnd"/>
      <w:r w:rsidRPr="00E9170B">
        <w:rPr>
          <w:rFonts w:asciiTheme="majorBidi" w:hAnsiTheme="majorBidi" w:cstheme="majorBidi"/>
        </w:rPr>
        <w:t xml:space="preserve">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w:t>
      </w:r>
      <w:proofErr w:type="gramStart"/>
      <w:r w:rsidRPr="00F97D20">
        <w:rPr>
          <w:rStyle w:val="hps"/>
          <w:rFonts w:asciiTheme="majorBidi" w:hAnsiTheme="majorBidi" w:cstheme="majorBidi"/>
          <w:noProof w:val="0"/>
          <w:szCs w:val="24"/>
          <w:lang w:eastAsia="en-US"/>
        </w:rPr>
        <w:t>Jerusalem which</w:t>
      </w:r>
      <w:proofErr w:type="gramEnd"/>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proofErr w:type="gramStart"/>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w:t>
      </w:r>
      <w:proofErr w:type="gramEnd"/>
      <w:r w:rsidRPr="00F97D20">
        <w:rPr>
          <w:rFonts w:asciiTheme="majorBidi" w:hAnsiTheme="majorBidi" w:cstheme="majorBidi"/>
          <w:szCs w:val="24"/>
        </w:rPr>
        <w:t xml:space="preserve">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roofErr w:type="gramEnd"/>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5956C5" w:rsidRDefault="005D381E" w:rsidP="00682629">
      <w:pPr>
        <w:jc w:val="both"/>
        <w:rPr>
          <w:rFonts w:ascii="Arial" w:hAnsi="Arial" w:cs="Arial"/>
          <w:sz w:val="20"/>
          <w:szCs w:val="20"/>
        </w:rPr>
      </w:pPr>
      <w:r w:rsidRPr="005956C5">
        <w:rPr>
          <w:rFonts w:asciiTheme="majorBidi" w:hAnsiTheme="majorBidi" w:cstheme="majorBidi"/>
          <w:color w:val="000000" w:themeColor="text1"/>
        </w:rPr>
        <w:t xml:space="preserve">The number of agricultural holders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3915FE">
        <w:rPr>
          <w:rFonts w:asciiTheme="majorBidi" w:hAnsiTheme="majorBidi" w:cstheme="majorBidi"/>
          <w:color w:val="000000" w:themeColor="text1"/>
        </w:rPr>
        <w:t>6,020</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3243DA">
        <w:rPr>
          <w:rFonts w:asciiTheme="majorBidi" w:hAnsiTheme="majorBidi" w:cstheme="majorBidi"/>
          <w:color w:val="000000" w:themeColor="text1"/>
        </w:rPr>
        <w:t>5,524</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682629">
        <w:rPr>
          <w:rFonts w:asciiTheme="majorBidi" w:hAnsiTheme="majorBidi" w:cstheme="majorBidi"/>
          <w:color w:val="000000" w:themeColor="text1"/>
        </w:rPr>
        <w:t>91.8</w:t>
      </w:r>
      <w:r w:rsidRPr="005956C5">
        <w:rPr>
          <w:rFonts w:asciiTheme="majorBidi" w:hAnsiTheme="majorBidi" w:cstheme="majorBidi"/>
          <w:color w:val="000000" w:themeColor="text1"/>
        </w:rPr>
        <w:t xml:space="preserve">%) and </w:t>
      </w:r>
      <w:r w:rsidR="00682629">
        <w:rPr>
          <w:rFonts w:asciiTheme="majorBidi" w:hAnsiTheme="majorBidi" w:cstheme="majorBidi"/>
          <w:color w:val="000000" w:themeColor="text1"/>
        </w:rPr>
        <w:t>492</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682629">
        <w:rPr>
          <w:rFonts w:asciiTheme="majorBidi" w:hAnsiTheme="majorBidi" w:cstheme="majorBidi"/>
          <w:color w:val="000000" w:themeColor="text1"/>
        </w:rPr>
        <w:t>8.1</w:t>
      </w:r>
      <w:r w:rsidRPr="005956C5">
        <w:rPr>
          <w:rFonts w:asciiTheme="majorBidi" w:hAnsiTheme="majorBidi" w:cstheme="majorBidi"/>
          <w:color w:val="000000" w:themeColor="text1"/>
        </w:rPr>
        <w:t xml:space="preserve">%) and </w:t>
      </w:r>
      <w:proofErr w:type="gramStart"/>
      <w:r w:rsidR="00682629">
        <w:rPr>
          <w:rFonts w:asciiTheme="majorBidi" w:hAnsiTheme="majorBidi" w:cstheme="majorBidi"/>
          <w:color w:val="000000" w:themeColor="text1"/>
        </w:rPr>
        <w:t>4</w:t>
      </w:r>
      <w:proofErr w:type="gramEnd"/>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682629">
        <w:rPr>
          <w:rFonts w:asciiTheme="majorBidi" w:hAnsiTheme="majorBidi" w:cstheme="majorBidi"/>
          <w:color w:val="000000" w:themeColor="text1"/>
        </w:rPr>
        <w:t>1</w:t>
      </w:r>
      <w:r w:rsidRPr="005956C5">
        <w:rPr>
          <w:rFonts w:asciiTheme="majorBidi" w:hAnsiTheme="majorBidi" w:cstheme="majorBidi"/>
          <w:color w:val="000000" w:themeColor="text1"/>
        </w:rPr>
        <w:t xml:space="preserve">%) in the agricultural year 2020/2021. </w:t>
      </w:r>
    </w:p>
    <w:p w:rsidR="00D03738" w:rsidRPr="00AC221E" w:rsidRDefault="00D03738" w:rsidP="00DA0923">
      <w:pPr>
        <w:jc w:val="both"/>
        <w:rPr>
          <w:rFonts w:asciiTheme="majorBidi" w:hAnsiTheme="majorBidi" w:cstheme="majorBidi"/>
          <w:color w:val="000000" w:themeColor="text1"/>
        </w:rPr>
      </w:pPr>
    </w:p>
    <w:p w:rsidR="00DE0C4A" w:rsidRPr="00FF6698" w:rsidRDefault="00D03738" w:rsidP="009C522F">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682629">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D44627">
        <w:rPr>
          <w:rFonts w:asciiTheme="majorBidi" w:hAnsiTheme="majorBidi"/>
          <w:color w:val="000000" w:themeColor="text1"/>
        </w:rPr>
        <w:t>50</w:t>
      </w:r>
      <w:r w:rsidRPr="006557D3">
        <w:rPr>
          <w:rFonts w:asciiTheme="majorBidi" w:hAnsiTheme="majorBidi"/>
          <w:color w:val="000000" w:themeColor="text1"/>
        </w:rPr>
        <w:t>-</w:t>
      </w:r>
      <w:r w:rsidR="00D44627">
        <w:rPr>
          <w:rFonts w:asciiTheme="majorBidi" w:hAnsiTheme="majorBidi"/>
          <w:color w:val="000000" w:themeColor="text1"/>
        </w:rPr>
        <w:t>5</w:t>
      </w:r>
      <w:r w:rsidRPr="006557D3">
        <w:rPr>
          <w:rFonts w:asciiTheme="majorBidi" w:hAnsiTheme="majorBidi"/>
          <w:color w:val="000000" w:themeColor="text1"/>
        </w:rPr>
        <w:t xml:space="preserve">9 years with </w:t>
      </w:r>
      <w:r w:rsidR="00682629">
        <w:rPr>
          <w:rFonts w:asciiTheme="majorBidi" w:hAnsiTheme="majorBidi"/>
          <w:color w:val="000000" w:themeColor="text1"/>
        </w:rPr>
        <w:t>1,812</w:t>
      </w:r>
      <w:r w:rsidRPr="006557D3">
        <w:rPr>
          <w:rFonts w:asciiTheme="majorBidi" w:hAnsiTheme="majorBidi"/>
          <w:color w:val="000000" w:themeColor="text1"/>
        </w:rPr>
        <w:t xml:space="preserve"> holders (</w:t>
      </w:r>
      <w:r w:rsidR="00D44627">
        <w:rPr>
          <w:rFonts w:asciiTheme="majorBidi" w:hAnsiTheme="majorBidi"/>
          <w:color w:val="000000" w:themeColor="text1"/>
        </w:rPr>
        <w:t>30.</w:t>
      </w:r>
      <w:r w:rsidR="00682629">
        <w:rPr>
          <w:rFonts w:asciiTheme="majorBidi" w:hAnsiTheme="majorBidi"/>
          <w:color w:val="000000" w:themeColor="text1"/>
        </w:rPr>
        <w:t>1</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proofErr w:type="spellStart"/>
      <w:r w:rsidR="00CC724F">
        <w:rPr>
          <w:rFonts w:asciiTheme="majorBidi" w:hAnsiTheme="majorBidi"/>
          <w:color w:val="000000" w:themeColor="text1"/>
        </w:rPr>
        <w:t>Qalqiliya</w:t>
      </w:r>
      <w:proofErr w:type="spellEnd"/>
      <w:r w:rsidR="00CC724F">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682629">
        <w:rPr>
          <w:rFonts w:asciiTheme="majorBidi" w:hAnsiTheme="majorBidi"/>
          <w:color w:val="000000" w:themeColor="text1"/>
        </w:rPr>
        <w:t>1,757</w:t>
      </w:r>
      <w:r w:rsidRPr="006557D3">
        <w:rPr>
          <w:rFonts w:asciiTheme="majorBidi" w:hAnsiTheme="majorBidi"/>
          <w:color w:val="000000" w:themeColor="text1"/>
        </w:rPr>
        <w:t xml:space="preserve"> agricultural holders (</w:t>
      </w:r>
      <w:r w:rsidR="00682629">
        <w:rPr>
          <w:rFonts w:asciiTheme="majorBidi" w:hAnsiTheme="majorBidi"/>
          <w:color w:val="000000" w:themeColor="text1"/>
        </w:rPr>
        <w:t>29.2</w:t>
      </w:r>
      <w:r w:rsidRPr="006557D3">
        <w:rPr>
          <w:rFonts w:asciiTheme="majorBidi" w:hAnsiTheme="majorBidi"/>
          <w:color w:val="000000" w:themeColor="text1"/>
        </w:rPr>
        <w:t xml:space="preserve">%) in the age group of </w:t>
      </w:r>
      <w:r w:rsidR="00D44627">
        <w:rPr>
          <w:rFonts w:asciiTheme="majorBidi" w:hAnsiTheme="majorBidi"/>
          <w:color w:val="000000" w:themeColor="text1"/>
        </w:rPr>
        <w:t>60</w:t>
      </w:r>
      <w:r w:rsidRPr="006557D3">
        <w:rPr>
          <w:rFonts w:asciiTheme="majorBidi" w:hAnsiTheme="majorBidi"/>
          <w:color w:val="000000" w:themeColor="text1"/>
        </w:rPr>
        <w:t xml:space="preserve"> years and above.</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A42894">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Age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682629">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proofErr w:type="spellStart"/>
      <w:r w:rsidR="00CC724F">
        <w:rPr>
          <w:rFonts w:asciiTheme="majorBidi" w:hAnsiTheme="majorBidi" w:cstheme="majorBidi"/>
        </w:rPr>
        <w:t>Qalqiliya</w:t>
      </w:r>
      <w:proofErr w:type="spellEnd"/>
      <w:r w:rsidR="00CC724F">
        <w:rPr>
          <w:rFonts w:asciiTheme="majorBidi" w:hAnsiTheme="majorBidi" w:cstheme="majorBidi"/>
        </w:rPr>
        <w:t xml:space="preserve"> Governorate</w:t>
      </w:r>
      <w:r w:rsidRPr="005956C5">
        <w:rPr>
          <w:rFonts w:asciiTheme="majorBidi" w:hAnsiTheme="majorBidi" w:cstheme="majorBidi"/>
        </w:rPr>
        <w:t xml:space="preserve"> reached </w:t>
      </w:r>
      <w:r w:rsidR="00682629">
        <w:rPr>
          <w:rFonts w:asciiTheme="majorBidi" w:hAnsiTheme="majorBidi" w:cstheme="majorBidi"/>
        </w:rPr>
        <w:t>6,251</w:t>
      </w:r>
      <w:r w:rsidRPr="005956C5">
        <w:rPr>
          <w:rFonts w:asciiTheme="majorBidi" w:hAnsiTheme="majorBidi" w:cstheme="majorBidi"/>
        </w:rPr>
        <w:t xml:space="preserve"> holdings in agricultural year 2020/2021, </w:t>
      </w:r>
      <w:r w:rsidR="00682629">
        <w:rPr>
          <w:rFonts w:asciiTheme="majorBidi" w:hAnsiTheme="majorBidi" w:cstheme="majorBidi"/>
        </w:rPr>
        <w:t>5,232</w:t>
      </w:r>
      <w:r>
        <w:rPr>
          <w:rFonts w:asciiTheme="majorBidi" w:hAnsiTheme="majorBidi" w:cstheme="majorBidi"/>
        </w:rPr>
        <w:t xml:space="preserve"> holdings (</w:t>
      </w:r>
      <w:r w:rsidR="00682629">
        <w:rPr>
          <w:rFonts w:asciiTheme="majorBidi" w:hAnsiTheme="majorBidi" w:cstheme="majorBidi"/>
        </w:rPr>
        <w:t>83.7</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682629">
        <w:rPr>
          <w:rFonts w:asciiTheme="majorBidi" w:hAnsiTheme="majorBidi" w:cstheme="majorBidi"/>
        </w:rPr>
        <w:t>387</w:t>
      </w:r>
      <w:r w:rsidRPr="005956C5">
        <w:rPr>
          <w:rFonts w:asciiTheme="majorBidi" w:hAnsiTheme="majorBidi" w:cstheme="majorBidi"/>
        </w:rPr>
        <w:t xml:space="preserve"> holdings (</w:t>
      </w:r>
      <w:r w:rsidR="00682629">
        <w:rPr>
          <w:rFonts w:asciiTheme="majorBidi" w:hAnsiTheme="majorBidi" w:cstheme="majorBidi"/>
        </w:rPr>
        <w:t>6.2</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682629">
        <w:rPr>
          <w:rFonts w:asciiTheme="majorBidi" w:hAnsiTheme="majorBidi" w:cstheme="majorBidi"/>
        </w:rPr>
        <w:t>632</w:t>
      </w:r>
      <w:r w:rsidRPr="005956C5">
        <w:rPr>
          <w:rFonts w:asciiTheme="majorBidi" w:hAnsiTheme="majorBidi" w:cstheme="majorBidi"/>
        </w:rPr>
        <w:t xml:space="preserve"> holdings (</w:t>
      </w:r>
      <w:r w:rsidR="00682629">
        <w:rPr>
          <w:rFonts w:asciiTheme="majorBidi" w:hAnsiTheme="majorBidi" w:cstheme="majorBidi"/>
        </w:rPr>
        <w:t>10.1</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Type</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9E4233">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682629">
        <w:rPr>
          <w:rFonts w:asciiTheme="majorBidi" w:hAnsiTheme="majorBidi" w:cstheme="majorBidi"/>
        </w:rPr>
        <w:t>6,246</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682629">
        <w:rPr>
          <w:rFonts w:asciiTheme="majorBidi" w:hAnsiTheme="majorBidi" w:cstheme="majorBidi"/>
          <w:color w:val="000000" w:themeColor="text1"/>
        </w:rPr>
        <w:t>9</w:t>
      </w:r>
      <w:r w:rsidRPr="002327F1">
        <w:rPr>
          <w:rFonts w:asciiTheme="majorBidi" w:hAnsiTheme="majorBidi" w:cstheme="majorBidi"/>
          <w:color w:val="000000" w:themeColor="text1"/>
        </w:rPr>
        <w:t xml:space="preserve">%), </w:t>
      </w:r>
      <w:r w:rsidR="00682629">
        <w:rPr>
          <w:rFonts w:asciiTheme="majorBidi" w:hAnsiTheme="majorBidi" w:cstheme="majorBidi"/>
        </w:rPr>
        <w:t>5,016</w:t>
      </w:r>
      <w:r w:rsidRPr="002327F1">
        <w:rPr>
          <w:rFonts w:asciiTheme="majorBidi" w:hAnsiTheme="majorBidi" w:cstheme="majorBidi"/>
        </w:rPr>
        <w:t xml:space="preserve"> </w:t>
      </w:r>
      <w:r w:rsidRPr="002327F1">
        <w:rPr>
          <w:rFonts w:asciiTheme="majorBidi" w:hAnsiTheme="majorBidi" w:cstheme="majorBidi"/>
          <w:color w:val="000000" w:themeColor="text1"/>
        </w:rPr>
        <w:t>holdings for i</w:t>
      </w:r>
      <w:r w:rsidR="003A589E">
        <w:rPr>
          <w:rFonts w:asciiTheme="majorBidi" w:hAnsiTheme="majorBidi" w:cstheme="majorBidi"/>
          <w:color w:val="000000" w:themeColor="text1"/>
        </w:rPr>
        <w:t>ndividual holder, 1,035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3A589E">
        <w:rPr>
          <w:rFonts w:asciiTheme="majorBidi" w:hAnsiTheme="majorBidi" w:cstheme="majorBidi"/>
        </w:rPr>
        <w:t>195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proofErr w:type="gramStart"/>
      <w:r w:rsidR="009E4233">
        <w:rPr>
          <w:rFonts w:asciiTheme="majorBidi" w:hAnsiTheme="majorBidi" w:cstheme="majorBidi"/>
          <w:color w:val="000000" w:themeColor="text1"/>
        </w:rPr>
        <w:t>5</w:t>
      </w:r>
      <w:proofErr w:type="gramEnd"/>
      <w:r w:rsidRPr="002327F1">
        <w:rPr>
          <w:rFonts w:asciiTheme="majorBidi" w:hAnsiTheme="majorBidi" w:cstheme="majorBidi"/>
          <w:color w:val="000000" w:themeColor="text1"/>
        </w:rPr>
        <w:t xml:space="preserve"> holdings (0.</w:t>
      </w:r>
      <w:r w:rsidR="003A589E">
        <w:rPr>
          <w:rFonts w:asciiTheme="majorBidi" w:hAnsiTheme="majorBidi" w:cstheme="majorBidi"/>
          <w:color w:val="000000" w:themeColor="text1"/>
        </w:rPr>
        <w:t>1</w:t>
      </w:r>
      <w:r w:rsidRPr="002327F1">
        <w:rPr>
          <w:rFonts w:asciiTheme="majorBidi" w:hAnsiTheme="majorBidi" w:cstheme="majorBidi"/>
          <w:color w:val="000000" w:themeColor="text1"/>
        </w:rPr>
        <w:t xml:space="preserve">%) of the total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3A589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3A589E">
        <w:rPr>
          <w:rFonts w:asciiTheme="majorBidi" w:hAnsiTheme="majorBidi" w:cstheme="majorBidi"/>
        </w:rPr>
        <w:t>39.9</w:t>
      </w:r>
      <w:r w:rsidRPr="002327F1">
        <w:rPr>
          <w:rFonts w:asciiTheme="majorBidi" w:hAnsiTheme="majorBidi" w:cstheme="majorBidi"/>
          <w:color w:val="000000" w:themeColor="text1"/>
        </w:rPr>
        <w:t xml:space="preserve">% of the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3A589E">
        <w:rPr>
          <w:rFonts w:asciiTheme="majorBidi" w:hAnsiTheme="majorBidi" w:cstheme="majorBidi"/>
        </w:rPr>
        <w:t>2,495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w:t>
      </w:r>
      <w:proofErr w:type="gramStart"/>
      <w:r w:rsidRPr="002327F1">
        <w:rPr>
          <w:rFonts w:asciiTheme="majorBidi" w:hAnsiTheme="majorBidi" w:cstheme="majorBidi"/>
          <w:color w:val="000000" w:themeColor="text1"/>
        </w:rPr>
        <w:t>3</w:t>
      </w:r>
      <w:proofErr w:type="gramEnd"/>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3A589E">
        <w:rPr>
          <w:rFonts w:asciiTheme="majorBidi" w:hAnsiTheme="majorBidi" w:cstheme="majorBidi"/>
        </w:rPr>
        <w:t>1,494</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3A589E">
        <w:rPr>
          <w:rFonts w:asciiTheme="majorBidi" w:hAnsiTheme="majorBidi" w:cstheme="majorBidi"/>
          <w:color w:val="000000" w:themeColor="text1"/>
        </w:rPr>
        <w:t>23.9</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3A589E">
        <w:rPr>
          <w:rFonts w:asciiTheme="majorBidi" w:hAnsiTheme="majorBidi" w:cstheme="majorBidi"/>
          <w:color w:val="000000" w:themeColor="text1"/>
        </w:rPr>
        <w:t>779</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9E27F0">
        <w:rPr>
          <w:rFonts w:asciiTheme="majorBidi" w:hAnsiTheme="majorBidi" w:cstheme="majorBidi"/>
          <w:color w:val="000000" w:themeColor="text1"/>
        </w:rPr>
        <w:t>12.</w:t>
      </w:r>
      <w:r w:rsidR="003A589E">
        <w:rPr>
          <w:rFonts w:asciiTheme="majorBidi" w:hAnsiTheme="majorBidi" w:cstheme="majorBidi"/>
          <w:color w:val="000000" w:themeColor="text1"/>
        </w:rPr>
        <w:t>5</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3A589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3A589E">
        <w:rPr>
          <w:rFonts w:asciiTheme="majorBidi" w:hAnsiTheme="majorBidi" w:cstheme="majorBidi"/>
          <w:color w:val="000000" w:themeColor="text1"/>
        </w:rPr>
        <w:t>3,566</w:t>
      </w:r>
      <w:r w:rsidRPr="002327F1">
        <w:rPr>
          <w:rFonts w:asciiTheme="majorBidi" w:hAnsiTheme="majorBidi" w:cstheme="majorBidi"/>
          <w:color w:val="000000" w:themeColor="text1"/>
        </w:rPr>
        <w:t xml:space="preserve"> of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3A589E">
        <w:rPr>
          <w:rFonts w:asciiTheme="majorBidi" w:hAnsiTheme="majorBidi" w:cstheme="majorBidi"/>
          <w:color w:val="000000" w:themeColor="text1"/>
        </w:rPr>
        <w:t>57.0</w:t>
      </w:r>
      <w:r w:rsidRPr="002327F1">
        <w:rPr>
          <w:rFonts w:asciiTheme="majorBidi" w:hAnsiTheme="majorBidi" w:cstheme="majorBidi"/>
          <w:color w:val="000000" w:themeColor="text1"/>
        </w:rPr>
        <w:t>%) with ​​</w:t>
      </w:r>
      <w:r w:rsidR="003A589E">
        <w:rPr>
          <w:rFonts w:asciiTheme="majorBidi" w:hAnsiTheme="majorBidi" w:cstheme="majorBidi"/>
          <w:color w:val="000000" w:themeColor="text1"/>
        </w:rPr>
        <w:t>26,519</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3A589E">
        <w:rPr>
          <w:rFonts w:asciiTheme="majorBidi" w:hAnsiTheme="majorBidi" w:cstheme="majorBidi"/>
          <w:color w:val="000000" w:themeColor="text1"/>
        </w:rPr>
        <w:t>303</w:t>
      </w:r>
      <w:r w:rsidRPr="002327F1">
        <w:rPr>
          <w:rFonts w:asciiTheme="majorBidi" w:hAnsiTheme="majorBidi" w:cstheme="majorBidi"/>
          <w:color w:val="000000" w:themeColor="text1"/>
        </w:rPr>
        <w:t xml:space="preserve"> holdings (</w:t>
      </w:r>
      <w:r w:rsidR="003A589E">
        <w:rPr>
          <w:rFonts w:asciiTheme="majorBidi" w:hAnsiTheme="majorBidi" w:cstheme="majorBidi"/>
          <w:color w:val="000000" w:themeColor="text1"/>
        </w:rPr>
        <w:t>4.8</w:t>
      </w:r>
      <w:r w:rsidRPr="002327F1">
        <w:rPr>
          <w:rFonts w:asciiTheme="majorBidi" w:hAnsiTheme="majorBidi" w:cstheme="majorBidi"/>
          <w:color w:val="000000" w:themeColor="text1"/>
        </w:rPr>
        <w:t xml:space="preserve">%) with </w:t>
      </w:r>
      <w:r w:rsidR="003A589E">
        <w:rPr>
          <w:rFonts w:asciiTheme="majorBidi" w:hAnsiTheme="majorBidi" w:cstheme="majorBidi"/>
          <w:color w:val="000000" w:themeColor="text1"/>
        </w:rPr>
        <w:t>2,136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E17A3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3A589E">
        <w:rPr>
          <w:rFonts w:asciiTheme="majorBidi" w:hAnsiTheme="majorBidi" w:cstheme="majorBidi"/>
          <w:color w:val="000000" w:themeColor="text1"/>
        </w:rPr>
        <w:t>5,786</w:t>
      </w:r>
      <w:r w:rsidRPr="005956C5">
        <w:rPr>
          <w:rFonts w:asciiTheme="majorBidi" w:hAnsiTheme="majorBidi" w:cstheme="majorBidi"/>
          <w:color w:val="000000" w:themeColor="text1"/>
        </w:rPr>
        <w:t xml:space="preserve">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3A589E">
        <w:rPr>
          <w:rFonts w:asciiTheme="majorBidi" w:hAnsiTheme="majorBidi" w:cstheme="majorBidi"/>
          <w:color w:val="000000" w:themeColor="text1"/>
        </w:rPr>
        <w:t>92.6</w:t>
      </w:r>
      <w:r w:rsidRPr="005956C5">
        <w:rPr>
          <w:rFonts w:asciiTheme="majorBidi" w:hAnsiTheme="majorBidi" w:cstheme="majorBidi"/>
          <w:color w:val="000000" w:themeColor="text1"/>
        </w:rPr>
        <w:t xml:space="preserve">%), </w:t>
      </w:r>
      <w:r w:rsidR="003A589E">
        <w:rPr>
          <w:rFonts w:asciiTheme="majorBidi" w:hAnsiTheme="majorBidi" w:cstheme="majorBidi"/>
          <w:color w:val="000000" w:themeColor="text1"/>
        </w:rPr>
        <w:t>270</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3A589E">
        <w:rPr>
          <w:rFonts w:asciiTheme="majorBidi" w:hAnsiTheme="majorBidi" w:cstheme="majorBidi"/>
          <w:color w:val="000000" w:themeColor="text1"/>
        </w:rPr>
        <w:t>4.3</w:t>
      </w:r>
      <w:r w:rsidR="008F0472" w:rsidRPr="005956C5">
        <w:rPr>
          <w:rFonts w:asciiTheme="majorBidi" w:hAnsiTheme="majorBidi" w:cstheme="majorBidi"/>
          <w:color w:val="000000" w:themeColor="text1"/>
        </w:rPr>
        <w:t xml:space="preserve">%), while </w:t>
      </w:r>
      <w:r w:rsidR="003A589E">
        <w:rPr>
          <w:rFonts w:asciiTheme="majorBidi" w:hAnsiTheme="majorBidi" w:cstheme="majorBidi"/>
          <w:color w:val="000000" w:themeColor="text1"/>
        </w:rPr>
        <w:t>113</w:t>
      </w:r>
      <w:r w:rsidRPr="005956C5">
        <w:rPr>
          <w:rFonts w:asciiTheme="majorBidi" w:hAnsiTheme="majorBidi" w:cstheme="majorBidi"/>
          <w:color w:val="000000" w:themeColor="text1"/>
        </w:rPr>
        <w:t xml:space="preserve"> holdings, is </w:t>
      </w:r>
      <w:r w:rsidR="00E17A3A">
        <w:rPr>
          <w:rFonts w:asciiTheme="majorBidi" w:hAnsiTheme="majorBidi" w:cstheme="majorBidi"/>
          <w:color w:val="000000" w:themeColor="text1"/>
        </w:rPr>
        <w:t>r</w:t>
      </w:r>
      <w:r w:rsidR="00E17A3A" w:rsidRPr="00E17A3A">
        <w:rPr>
          <w:rFonts w:asciiTheme="majorBidi" w:hAnsiTheme="majorBidi" w:cstheme="majorBidi"/>
          <w:color w:val="000000" w:themeColor="text1"/>
        </w:rPr>
        <w:t xml:space="preserve">ented for an </w:t>
      </w:r>
      <w:r w:rsidR="00E17A3A">
        <w:rPr>
          <w:rFonts w:asciiTheme="majorBidi" w:hAnsiTheme="majorBidi" w:cstheme="majorBidi"/>
          <w:color w:val="000000" w:themeColor="text1"/>
        </w:rPr>
        <w:t>a</w:t>
      </w:r>
      <w:r w:rsidR="00E17A3A" w:rsidRPr="00E17A3A">
        <w:rPr>
          <w:rFonts w:asciiTheme="majorBidi" w:hAnsiTheme="majorBidi" w:cstheme="majorBidi"/>
          <w:color w:val="000000" w:themeColor="text1"/>
        </w:rPr>
        <w:t xml:space="preserve">greed </w:t>
      </w:r>
      <w:r w:rsidR="00E17A3A">
        <w:rPr>
          <w:rFonts w:asciiTheme="majorBidi" w:hAnsiTheme="majorBidi" w:cstheme="majorBidi"/>
          <w:color w:val="000000" w:themeColor="text1"/>
        </w:rPr>
        <w:t>s</w:t>
      </w:r>
      <w:r w:rsidR="00E17A3A" w:rsidRPr="00E17A3A">
        <w:rPr>
          <w:rFonts w:asciiTheme="majorBidi" w:hAnsiTheme="majorBidi" w:cstheme="majorBidi"/>
          <w:color w:val="000000" w:themeColor="text1"/>
        </w:rPr>
        <w:t xml:space="preserve">um of </w:t>
      </w:r>
      <w:r w:rsidR="00E17A3A">
        <w:rPr>
          <w:rFonts w:asciiTheme="majorBidi" w:hAnsiTheme="majorBidi" w:cstheme="majorBidi"/>
          <w:color w:val="000000" w:themeColor="text1"/>
        </w:rPr>
        <w:t>m</w:t>
      </w:r>
      <w:r w:rsidR="00E17A3A" w:rsidRPr="00E17A3A">
        <w:rPr>
          <w:rFonts w:asciiTheme="majorBidi" w:hAnsiTheme="majorBidi" w:cstheme="majorBidi"/>
          <w:color w:val="000000" w:themeColor="text1"/>
        </w:rPr>
        <w:t>oney</w:t>
      </w:r>
      <w:r w:rsidRPr="005956C5">
        <w:rPr>
          <w:rFonts w:asciiTheme="majorBidi" w:hAnsiTheme="majorBidi" w:cstheme="majorBidi"/>
          <w:color w:val="000000" w:themeColor="text1"/>
        </w:rPr>
        <w:t xml:space="preserve"> (</w:t>
      </w:r>
      <w:r w:rsidR="003A589E">
        <w:rPr>
          <w:rFonts w:asciiTheme="majorBidi" w:hAnsiTheme="majorBidi" w:cstheme="majorBidi"/>
          <w:color w:val="000000" w:themeColor="text1"/>
        </w:rPr>
        <w:t>1.8</w:t>
      </w:r>
      <w:r w:rsidRPr="005956C5">
        <w:rPr>
          <w:rFonts w:asciiTheme="majorBidi" w:hAnsiTheme="majorBidi" w:cstheme="majorBidi"/>
          <w:color w:val="000000" w:themeColor="text1"/>
        </w:rPr>
        <w:t xml:space="preserve">%), of the total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3A589E">
      <w:pPr>
        <w:jc w:val="both"/>
        <w:rPr>
          <w:rFonts w:asciiTheme="majorBidi" w:hAnsiTheme="majorBidi" w:cstheme="majorBidi"/>
          <w:color w:val="000000" w:themeColor="text1"/>
        </w:rPr>
      </w:pPr>
      <w:proofErr w:type="gramStart"/>
      <w:r w:rsidRPr="00171837">
        <w:rPr>
          <w:rFonts w:asciiTheme="majorBidi" w:hAnsiTheme="majorBidi" w:cstheme="majorBidi"/>
          <w:color w:val="000000" w:themeColor="text1"/>
        </w:rPr>
        <w:t xml:space="preserve">The area of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171837">
        <w:rPr>
          <w:rFonts w:asciiTheme="majorBidi" w:hAnsiTheme="majorBidi" w:cstheme="majorBidi"/>
          <w:color w:val="000000" w:themeColor="text1"/>
        </w:rPr>
        <w:t xml:space="preserve"> amounted to </w:t>
      </w:r>
      <w:r w:rsidR="003A589E">
        <w:rPr>
          <w:rFonts w:asciiTheme="majorBidi" w:hAnsiTheme="majorBidi" w:cstheme="majorBidi"/>
          <w:color w:val="000000" w:themeColor="text1"/>
        </w:rPr>
        <w:t>61,525</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3A589E">
        <w:rPr>
          <w:rFonts w:asciiTheme="majorBidi" w:hAnsiTheme="majorBidi" w:cstheme="majorBidi"/>
          <w:color w:val="000000" w:themeColor="text1"/>
        </w:rPr>
        <w:t>50,616</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3A589E">
        <w:rPr>
          <w:rFonts w:asciiTheme="majorBidi" w:hAnsiTheme="majorBidi" w:cstheme="majorBidi"/>
          <w:color w:val="000000" w:themeColor="text1"/>
        </w:rPr>
        <w:t>2,508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3A589E">
        <w:rPr>
          <w:rFonts w:asciiTheme="majorBidi" w:hAnsiTheme="majorBidi" w:cstheme="majorBidi"/>
          <w:color w:val="000000" w:themeColor="text1"/>
        </w:rPr>
        <w:t>11</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3A589E">
        <w:rPr>
          <w:rFonts w:asciiTheme="majorBidi" w:hAnsiTheme="majorBidi" w:cstheme="majorBidi"/>
          <w:color w:val="000000" w:themeColor="text1"/>
        </w:rPr>
        <w:t>4,108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3A589E">
        <w:rPr>
          <w:rFonts w:asciiTheme="majorBidi" w:hAnsiTheme="majorBidi" w:cstheme="majorBidi"/>
          <w:color w:val="000000" w:themeColor="text1"/>
        </w:rPr>
        <w:t>798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3A589E">
        <w:rPr>
          <w:rFonts w:asciiTheme="majorBidi" w:hAnsiTheme="majorBidi" w:cstheme="majorBidi"/>
        </w:rPr>
        <w:t>351</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3A589E">
        <w:rPr>
          <w:rFonts w:asciiTheme="majorBidi" w:hAnsiTheme="majorBidi" w:cstheme="majorBidi"/>
          <w:color w:val="000000" w:themeColor="text1"/>
        </w:rPr>
        <w:t>28</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3A589E">
        <w:rPr>
          <w:rFonts w:asciiTheme="majorBidi" w:hAnsiTheme="majorBidi" w:cstheme="majorBidi"/>
          <w:color w:val="000000" w:themeColor="text1"/>
        </w:rPr>
        <w:t>3,105</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includ</w:t>
      </w:r>
      <w:r w:rsidR="003A589E">
        <w:rPr>
          <w:rFonts w:asciiTheme="majorBidi" w:hAnsiTheme="majorBidi" w:cstheme="majorBidi"/>
          <w:color w:val="000000" w:themeColor="text1"/>
        </w:rPr>
        <w:t>e parks and ornamental gardens</w:t>
      </w:r>
      <w:r w:rsidRPr="00171837">
        <w:rPr>
          <w:rFonts w:asciiTheme="majorBidi" w:hAnsiTheme="majorBidi" w:cstheme="majorBidi"/>
          <w:color w:val="000000" w:themeColor="text1"/>
        </w:rPr>
        <w:t>.</w:t>
      </w:r>
      <w:proofErr w:type="gramEnd"/>
    </w:p>
    <w:p w:rsidR="00096CF6" w:rsidRPr="00171837" w:rsidRDefault="00096CF6" w:rsidP="00096CF6">
      <w:pPr>
        <w:jc w:val="both"/>
        <w:rPr>
          <w:rFonts w:asciiTheme="majorBidi" w:hAnsiTheme="majorBidi" w:cstheme="majorBidi"/>
          <w:color w:val="000000" w:themeColor="text1"/>
        </w:rPr>
      </w:pPr>
    </w:p>
    <w:p w:rsidR="00D03738" w:rsidRPr="00DA0923" w:rsidRDefault="00D03738" w:rsidP="00C54BDB">
      <w:pPr>
        <w:jc w:val="both"/>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 xml:space="preserve"> </w:t>
      </w:r>
      <w:r w:rsidR="00FC738A"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w:t>
      </w:r>
      <w:r w:rsidR="00FC738A"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Pr="00DA0923">
        <w:rPr>
          <w:rFonts w:asciiTheme="majorBidi" w:hAnsiTheme="majorBidi" w:cstheme="majorBidi"/>
          <w:b/>
          <w:bCs/>
          <w:color w:val="000000" w:themeColor="text1"/>
        </w:rPr>
        <w:t xml:space="preserve">horticulture </w:t>
      </w:r>
    </w:p>
    <w:p w:rsidR="0074113F" w:rsidRPr="00445373" w:rsidRDefault="0074113F" w:rsidP="00EC1E1E">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EC1E1E">
        <w:rPr>
          <w:rFonts w:asciiTheme="majorBidi" w:hAnsiTheme="majorBidi" w:cstheme="majorBidi"/>
          <w:color w:val="000000" w:themeColor="text1"/>
        </w:rPr>
        <w:t>45,079</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EC1E1E">
        <w:rPr>
          <w:rFonts w:asciiTheme="majorBidi" w:hAnsiTheme="majorBidi" w:cstheme="majorBidi"/>
          <w:color w:val="000000" w:themeColor="text1"/>
        </w:rPr>
        <w:t>1,218</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EC1E1E">
        <w:rPr>
          <w:rFonts w:asciiTheme="majorBidi" w:hAnsiTheme="majorBidi" w:cstheme="majorBidi"/>
          <w:color w:val="000000" w:themeColor="text1"/>
        </w:rPr>
        <w:t>2.7</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EC1E1E">
        <w:rPr>
          <w:rFonts w:asciiTheme="majorBidi" w:hAnsiTheme="majorBidi" w:cstheme="majorBidi"/>
          <w:color w:val="000000" w:themeColor="text1"/>
        </w:rPr>
        <w:t>1,971</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EC1E1E">
        <w:rPr>
          <w:rFonts w:asciiTheme="majorBidi" w:hAnsiTheme="majorBidi" w:cstheme="majorBidi"/>
          <w:color w:val="000000" w:themeColor="text1"/>
        </w:rPr>
        <w:t>4.4</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EC1E1E">
        <w:rPr>
          <w:rFonts w:asciiTheme="majorBidi" w:hAnsiTheme="majorBidi" w:cstheme="majorBidi"/>
          <w:color w:val="000000" w:themeColor="text1"/>
        </w:rPr>
        <w:t>41,890</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EC1E1E">
        <w:rPr>
          <w:rFonts w:asciiTheme="majorBidi" w:hAnsiTheme="majorBidi" w:cstheme="majorBidi"/>
          <w:color w:val="000000" w:themeColor="text1"/>
        </w:rPr>
        <w:t>92.9</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EC1E1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EC1E1E">
        <w:rPr>
          <w:rFonts w:asciiTheme="majorBidi" w:hAnsiTheme="majorBidi" w:cstheme="majorBidi"/>
          <w:color w:val="000000" w:themeColor="text1"/>
        </w:rPr>
        <w:t>5,920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EC1E1E">
        <w:rPr>
          <w:rFonts w:asciiTheme="majorBidi" w:hAnsiTheme="majorBidi" w:cstheme="majorBidi"/>
          <w:color w:val="000000" w:themeColor="text1"/>
        </w:rPr>
        <w:t>13.1</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proofErr w:type="spellStart"/>
      <w:r w:rsidR="00EC1E1E" w:rsidRPr="00EC1E1E">
        <w:rPr>
          <w:rFonts w:asciiTheme="majorBidi" w:hAnsiTheme="majorBidi" w:cstheme="majorBidi"/>
          <w:color w:val="000000" w:themeColor="text1"/>
        </w:rPr>
        <w:t>Kafr</w:t>
      </w:r>
      <w:proofErr w:type="spellEnd"/>
      <w:r w:rsidR="00EC1E1E" w:rsidRPr="00EC1E1E">
        <w:rPr>
          <w:rFonts w:asciiTheme="majorBidi" w:hAnsiTheme="majorBidi" w:cstheme="majorBidi"/>
          <w:color w:val="000000" w:themeColor="text1"/>
        </w:rPr>
        <w:t xml:space="preserve"> </w:t>
      </w:r>
      <w:proofErr w:type="spellStart"/>
      <w:r w:rsidR="00EC1E1E" w:rsidRPr="00EC1E1E">
        <w:rPr>
          <w:rFonts w:asciiTheme="majorBidi" w:hAnsiTheme="majorBidi" w:cstheme="majorBidi"/>
          <w:color w:val="000000" w:themeColor="text1"/>
        </w:rPr>
        <w:t>Qaddum</w:t>
      </w:r>
      <w:proofErr w:type="spellEnd"/>
      <w:r w:rsidR="00EC1E1E">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EC1E1E">
        <w:rPr>
          <w:rFonts w:asciiTheme="majorBidi" w:hAnsiTheme="majorBidi" w:cstheme="majorBidi"/>
          <w:color w:val="000000" w:themeColor="text1"/>
        </w:rPr>
        <w:t>4,076</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EC1E1E">
        <w:rPr>
          <w:rFonts w:asciiTheme="majorBidi" w:hAnsiTheme="majorBidi" w:cstheme="majorBidi"/>
          <w:color w:val="000000" w:themeColor="text1"/>
        </w:rPr>
        <w:t>9.0</w:t>
      </w:r>
      <w:r w:rsidR="00445373">
        <w:rPr>
          <w:rFonts w:asciiTheme="majorBidi" w:hAnsiTheme="majorBidi" w:cstheme="majorBidi"/>
          <w:color w:val="000000" w:themeColor="text1"/>
        </w:rPr>
        <w:t xml:space="preserve">%) in </w:t>
      </w:r>
      <w:proofErr w:type="spellStart"/>
      <w:r w:rsidR="00EC1E1E" w:rsidRPr="00EC1E1E">
        <w:rPr>
          <w:rFonts w:asciiTheme="majorBidi" w:hAnsiTheme="majorBidi" w:cstheme="majorBidi"/>
          <w:color w:val="000000" w:themeColor="text1"/>
        </w:rPr>
        <w:t>Kafr</w:t>
      </w:r>
      <w:proofErr w:type="spellEnd"/>
      <w:r w:rsidR="00EC1E1E" w:rsidRPr="00EC1E1E">
        <w:rPr>
          <w:rFonts w:asciiTheme="majorBidi" w:hAnsiTheme="majorBidi" w:cstheme="majorBidi"/>
          <w:color w:val="000000" w:themeColor="text1"/>
        </w:rPr>
        <w:t xml:space="preserve"> </w:t>
      </w:r>
      <w:proofErr w:type="spellStart"/>
      <w:r w:rsidR="00EC1E1E" w:rsidRPr="00EC1E1E">
        <w:rPr>
          <w:rFonts w:asciiTheme="majorBidi" w:hAnsiTheme="majorBidi" w:cstheme="majorBidi"/>
          <w:color w:val="000000" w:themeColor="text1"/>
        </w:rPr>
        <w:t>Thulth</w:t>
      </w:r>
      <w:proofErr w:type="spellEnd"/>
      <w:r w:rsidR="00EC1E1E">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sidR="00EC1E1E">
        <w:rPr>
          <w:rFonts w:ascii="Arial" w:hAnsi="Arial" w:cs="Arial"/>
          <w:b/>
          <w:bCs/>
          <w:color w:val="000000" w:themeColor="text1"/>
          <w:sz w:val="22"/>
          <w:szCs w:val="22"/>
        </w:rPr>
        <w:t xml:space="preserve">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F07F80">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F07F80">
        <w:rPr>
          <w:rFonts w:asciiTheme="majorBidi" w:hAnsiTheme="majorBidi" w:cstheme="majorBidi"/>
          <w:color w:val="000000" w:themeColor="text1"/>
        </w:rPr>
        <w:t>1,218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F07F80">
        <w:t>1,113</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F07F80">
        <w:rPr>
          <w:rFonts w:asciiTheme="majorBidi" w:hAnsiTheme="majorBidi" w:cstheme="majorBidi"/>
          <w:color w:val="000000" w:themeColor="text1"/>
        </w:rPr>
        <w:t>91.4</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F07F80">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00F07F80" w:rsidRPr="00F07F80">
        <w:rPr>
          <w:rFonts w:asciiTheme="majorBidi" w:hAnsiTheme="majorBidi" w:cstheme="majorBidi"/>
          <w:color w:val="000000" w:themeColor="text1"/>
        </w:rPr>
        <w:t>Hajja</w:t>
      </w:r>
      <w:proofErr w:type="spellEnd"/>
      <w:r w:rsidR="00F07F80">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F07F80">
        <w:rPr>
          <w:rFonts w:asciiTheme="majorBidi" w:hAnsiTheme="majorBidi" w:cstheme="majorBidi"/>
          <w:color w:val="000000" w:themeColor="text1"/>
        </w:rPr>
        <w:t>371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07F80">
        <w:rPr>
          <w:rFonts w:asciiTheme="majorBidi" w:hAnsiTheme="majorBidi" w:cstheme="majorBidi"/>
          <w:color w:val="000000" w:themeColor="text1"/>
        </w:rPr>
        <w:t>30.5</w:t>
      </w:r>
      <w:r w:rsidRPr="005956C5">
        <w:rPr>
          <w:rFonts w:asciiTheme="majorBidi" w:hAnsiTheme="majorBidi" w:cstheme="majorBidi"/>
          <w:color w:val="000000" w:themeColor="text1"/>
        </w:rPr>
        <w:t xml:space="preserve">%) followed by </w:t>
      </w:r>
      <w:proofErr w:type="spellStart"/>
      <w:r w:rsidR="00F07F80" w:rsidRPr="00F07F80">
        <w:rPr>
          <w:rFonts w:asciiTheme="majorBidi" w:hAnsiTheme="majorBidi" w:cstheme="majorBidi"/>
          <w:color w:val="000000" w:themeColor="text1"/>
        </w:rPr>
        <w:t>Jinsafut</w:t>
      </w:r>
      <w:proofErr w:type="spellEnd"/>
      <w:r w:rsidR="00F07F80">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F07F80">
        <w:rPr>
          <w:rFonts w:asciiTheme="majorBidi" w:hAnsiTheme="majorBidi" w:cstheme="majorBidi"/>
          <w:color w:val="000000" w:themeColor="text1"/>
        </w:rPr>
        <w:t>192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07F80">
        <w:rPr>
          <w:rFonts w:asciiTheme="majorBidi" w:hAnsiTheme="majorBidi" w:cstheme="majorBidi"/>
          <w:color w:val="000000" w:themeColor="text1"/>
        </w:rPr>
        <w:t>15.7</w:t>
      </w:r>
      <w:r w:rsidRPr="005956C5">
        <w:rPr>
          <w:rFonts w:asciiTheme="majorBidi" w:hAnsiTheme="majorBidi" w:cstheme="majorBidi"/>
          <w:color w:val="000000" w:themeColor="text1"/>
        </w:rPr>
        <w:t xml:space="preserve">%) of the area of ​​field crops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F07F80">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F07F80">
        <w:t>1,041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07F80">
        <w:rPr>
          <w:rFonts w:asciiTheme="majorBidi" w:hAnsiTheme="majorBidi" w:cstheme="majorBidi"/>
          <w:color w:val="000000" w:themeColor="text1"/>
        </w:rPr>
        <w:t>85.5</w:t>
      </w:r>
      <w:r w:rsidRPr="005956C5">
        <w:rPr>
          <w:rFonts w:asciiTheme="majorBidi" w:hAnsiTheme="majorBidi" w:cstheme="majorBidi"/>
          <w:color w:val="000000" w:themeColor="text1"/>
        </w:rPr>
        <w:t xml:space="preserve">%) while the irrigated area amounted to </w:t>
      </w:r>
      <w:r w:rsidR="00F07F80">
        <w:t>177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F07F80">
        <w:rPr>
          <w:rFonts w:asciiTheme="majorBidi" w:hAnsiTheme="majorBidi" w:cstheme="majorBidi"/>
          <w:color w:val="000000" w:themeColor="text1"/>
        </w:rPr>
        <w:t>14.5</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30"/>
      </w:tblGrid>
      <w:tr w:rsidR="00AC221E" w:rsidTr="00C56C81">
        <w:trPr>
          <w:trHeight w:val="3156"/>
          <w:jc w:val="center"/>
        </w:trPr>
        <w:tc>
          <w:tcPr>
            <w:tcW w:w="8630"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3752F" w:rsidRDefault="0093752F" w:rsidP="008E6666">
      <w:pPr>
        <w:widowControl w:val="0"/>
        <w:jc w:val="both"/>
        <w:rPr>
          <w:rFonts w:asciiTheme="majorBidi" w:hAnsiTheme="majorBidi" w:cstheme="majorBidi"/>
          <w:color w:val="000000" w:themeColor="text1"/>
        </w:rPr>
      </w:pPr>
    </w:p>
    <w:p w:rsidR="008E6666" w:rsidRPr="005956C5" w:rsidRDefault="008E6666" w:rsidP="0093752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w:t>
      </w:r>
      <w:r w:rsidR="00CC724F">
        <w:rPr>
          <w:rFonts w:asciiTheme="majorBidi" w:hAnsiTheme="majorBidi" w:cstheme="majorBidi"/>
          <w:color w:val="000000" w:themeColor="text1"/>
        </w:rPr>
        <w:lastRenderedPageBreak/>
        <w:t>Governorate</w:t>
      </w:r>
      <w:r w:rsidRPr="005956C5">
        <w:rPr>
          <w:rFonts w:asciiTheme="majorBidi" w:hAnsiTheme="majorBidi" w:cstheme="majorBidi"/>
          <w:color w:val="000000" w:themeColor="text1"/>
        </w:rPr>
        <w:t xml:space="preserve"> is </w:t>
      </w:r>
      <w:r w:rsidR="0093752F">
        <w:t>1,091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3752F">
        <w:rPr>
          <w:rFonts w:asciiTheme="majorBidi" w:hAnsiTheme="majorBidi" w:cstheme="majorBidi"/>
          <w:color w:val="000000" w:themeColor="text1"/>
        </w:rPr>
        <w:t>89.6</w:t>
      </w:r>
      <w:r w:rsidRPr="005956C5">
        <w:rPr>
          <w:rFonts w:asciiTheme="majorBidi" w:hAnsiTheme="majorBidi" w:cstheme="majorBidi"/>
          <w:color w:val="000000" w:themeColor="text1"/>
        </w:rPr>
        <w:t xml:space="preserve">%), while the area of ​​field crops cultivated in the summer season has reached </w:t>
      </w:r>
      <w:r w:rsidR="0093752F">
        <w:t>127</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3752F">
        <w:rPr>
          <w:rFonts w:asciiTheme="majorBidi" w:hAnsiTheme="majorBidi" w:cstheme="majorBidi"/>
          <w:color w:val="000000" w:themeColor="text1"/>
        </w:rPr>
        <w:t>10.4</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93752F">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93752F">
        <w:rPr>
          <w:rFonts w:asciiTheme="majorBidi" w:hAnsiTheme="majorBidi" w:cstheme="majorBidi"/>
          <w:color w:val="000000" w:themeColor="text1"/>
        </w:rPr>
        <w:t>940</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3752F">
        <w:rPr>
          <w:rFonts w:asciiTheme="majorBidi" w:hAnsiTheme="majorBidi" w:cstheme="majorBidi"/>
          <w:color w:val="000000" w:themeColor="text1"/>
        </w:rPr>
        <w:t>77.2</w:t>
      </w:r>
      <w:r w:rsidRPr="005956C5">
        <w:rPr>
          <w:rFonts w:asciiTheme="majorBidi" w:hAnsiTheme="majorBidi" w:cstheme="majorBidi"/>
          <w:color w:val="000000" w:themeColor="text1"/>
        </w:rPr>
        <w:t xml:space="preserve">%), </w:t>
      </w:r>
      <w:r w:rsidR="0093752F">
        <w:rPr>
          <w:rFonts w:asciiTheme="majorBidi" w:hAnsiTheme="majorBidi" w:cstheme="majorBidi"/>
          <w:color w:val="000000" w:themeColor="text1"/>
        </w:rPr>
        <w:t>128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93752F">
        <w:rPr>
          <w:rFonts w:asciiTheme="majorBidi" w:hAnsiTheme="majorBidi" w:cstheme="majorBidi"/>
          <w:color w:val="000000" w:themeColor="text1"/>
        </w:rPr>
        <w:t>10.5</w:t>
      </w:r>
      <w:r w:rsidRPr="005956C5">
        <w:rPr>
          <w:rFonts w:asciiTheme="majorBidi" w:hAnsiTheme="majorBidi" w:cstheme="majorBidi"/>
          <w:color w:val="000000" w:themeColor="text1"/>
        </w:rPr>
        <w:t xml:space="preserve">%), and </w:t>
      </w:r>
      <w:r w:rsidR="0093752F">
        <w:t>150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93752F">
        <w:rPr>
          <w:rFonts w:asciiTheme="majorBidi" w:hAnsiTheme="majorBidi" w:cstheme="majorBidi"/>
          <w:color w:val="000000" w:themeColor="text1"/>
        </w:rPr>
        <w:t>12.3</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93752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93752F">
        <w:rPr>
          <w:rFonts w:asciiTheme="majorBidi" w:hAnsiTheme="majorBidi" w:cstheme="majorBidi"/>
          <w:color w:val="000000" w:themeColor="text1"/>
        </w:rPr>
        <w:t>316</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93752F">
        <w:rPr>
          <w:rFonts w:asciiTheme="majorBidi" w:hAnsiTheme="majorBidi" w:cstheme="majorBidi"/>
          <w:color w:val="000000" w:themeColor="text1"/>
        </w:rPr>
        <w:t>26.0</w:t>
      </w:r>
      <w:r w:rsidRPr="005956C5">
        <w:rPr>
          <w:rFonts w:asciiTheme="majorBidi" w:hAnsiTheme="majorBidi" w:cstheme="majorBidi"/>
          <w:color w:val="000000" w:themeColor="text1"/>
        </w:rPr>
        <w:t xml:space="preserve">%), followed by </w:t>
      </w:r>
      <w:r w:rsidRPr="00E575D1">
        <w:rPr>
          <w:rFonts w:asciiTheme="majorBidi" w:hAnsiTheme="majorBidi" w:cstheme="majorBidi"/>
          <w:color w:val="000000" w:themeColor="text1"/>
        </w:rPr>
        <w:t>Barley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93752F">
        <w:t>275</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93752F">
        <w:rPr>
          <w:rFonts w:asciiTheme="majorBidi" w:hAnsiTheme="majorBidi" w:cstheme="majorBidi"/>
          <w:color w:val="000000" w:themeColor="text1"/>
        </w:rPr>
        <w:t>22.6</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6A2E1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6A2E12">
        <w:rPr>
          <w:rFonts w:asciiTheme="majorBidi" w:hAnsiTheme="majorBidi" w:cstheme="majorBidi"/>
          <w:color w:val="000000" w:themeColor="text1"/>
        </w:rPr>
        <w:t>1,971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6A2E12">
        <w:t>1,622</w:t>
      </w:r>
      <w:r w:rsidR="00F64F6A" w:rsidRPr="005956C5">
        <w:rPr>
          <w:rFonts w:asciiTheme="majorBidi" w:hAnsiTheme="majorBidi" w:cstheme="majorBidi"/>
          <w:color w:val="000000" w:themeColor="text1"/>
        </w:rPr>
        <w:t xml:space="preserve"> with (</w:t>
      </w:r>
      <w:r w:rsidR="006A2E12">
        <w:rPr>
          <w:rFonts w:asciiTheme="majorBidi" w:hAnsiTheme="majorBidi" w:cstheme="majorBidi"/>
          <w:color w:val="000000" w:themeColor="text1"/>
        </w:rPr>
        <w:t>82.3</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6A2E1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6A2E12" w:rsidRPr="006A2E12">
        <w:rPr>
          <w:rFonts w:asciiTheme="majorBidi" w:hAnsiTheme="majorBidi" w:cstheme="majorBidi"/>
          <w:color w:val="000000" w:themeColor="text1"/>
        </w:rPr>
        <w:t>'</w:t>
      </w:r>
      <w:proofErr w:type="spellStart"/>
      <w:r w:rsidR="006A2E12" w:rsidRPr="006A2E12">
        <w:rPr>
          <w:rFonts w:asciiTheme="majorBidi" w:hAnsiTheme="majorBidi" w:cstheme="majorBidi"/>
          <w:color w:val="000000" w:themeColor="text1"/>
        </w:rPr>
        <w:t>Azzun</w:t>
      </w:r>
      <w:proofErr w:type="spellEnd"/>
      <w:r w:rsidR="006A2E12" w:rsidRPr="006A2E12">
        <w:rPr>
          <w:rFonts w:asciiTheme="majorBidi" w:hAnsiTheme="majorBidi" w:cstheme="majorBidi"/>
          <w:color w:val="000000" w:themeColor="text1"/>
        </w:rPr>
        <w:t xml:space="preserve"> '</w:t>
      </w:r>
      <w:proofErr w:type="spellStart"/>
      <w:r w:rsidR="006A2E12" w:rsidRPr="006A2E12">
        <w:rPr>
          <w:rFonts w:asciiTheme="majorBidi" w:hAnsiTheme="majorBidi" w:cstheme="majorBidi"/>
          <w:color w:val="000000" w:themeColor="text1"/>
        </w:rPr>
        <w:t>Atma</w:t>
      </w:r>
      <w:proofErr w:type="spellEnd"/>
      <w:r w:rsidR="006A2E12">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6A2E12">
        <w:rPr>
          <w:rFonts w:asciiTheme="majorBidi" w:hAnsiTheme="majorBidi" w:cstheme="majorBidi"/>
          <w:color w:val="000000" w:themeColor="text1"/>
        </w:rPr>
        <w:t>368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A2E12">
        <w:rPr>
          <w:rFonts w:asciiTheme="majorBidi" w:hAnsiTheme="majorBidi" w:cstheme="majorBidi"/>
          <w:color w:val="000000" w:themeColor="text1"/>
        </w:rPr>
        <w:t>18.7</w:t>
      </w:r>
      <w:r w:rsidRPr="005956C5">
        <w:rPr>
          <w:rFonts w:asciiTheme="majorBidi" w:hAnsiTheme="majorBidi" w:cstheme="majorBidi"/>
          <w:color w:val="000000" w:themeColor="text1"/>
        </w:rPr>
        <w:t xml:space="preserve">%) of the area of ​​vegetables in the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006A2E12" w:rsidRPr="006A2E12">
        <w:rPr>
          <w:rFonts w:asciiTheme="majorBidi" w:hAnsiTheme="majorBidi" w:cstheme="majorBidi"/>
          <w:color w:val="000000" w:themeColor="text1"/>
        </w:rPr>
        <w:t>Falamya</w:t>
      </w:r>
      <w:proofErr w:type="spellEnd"/>
      <w:r w:rsidR="006A2E12">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6A2E12">
        <w:rPr>
          <w:rFonts w:asciiTheme="majorBidi" w:hAnsiTheme="majorBidi" w:cstheme="majorBidi"/>
          <w:color w:val="000000" w:themeColor="text1"/>
        </w:rPr>
        <w:t>340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A2E12">
        <w:rPr>
          <w:rFonts w:asciiTheme="majorBidi" w:hAnsiTheme="majorBidi" w:cstheme="majorBidi"/>
          <w:color w:val="000000" w:themeColor="text1"/>
        </w:rPr>
        <w:t>17.3</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164F9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6A2E12">
        <w:rPr>
          <w:rFonts w:asciiTheme="majorBidi" w:hAnsiTheme="majorBidi" w:cstheme="majorBidi"/>
          <w:color w:val="000000" w:themeColor="text1"/>
        </w:rPr>
        <w:t>969</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A2E12">
        <w:rPr>
          <w:rFonts w:asciiTheme="majorBidi" w:hAnsiTheme="majorBidi" w:cstheme="majorBidi"/>
          <w:color w:val="000000" w:themeColor="text1"/>
        </w:rPr>
        <w:t>49.1</w:t>
      </w:r>
      <w:r w:rsidRPr="005956C5">
        <w:rPr>
          <w:rFonts w:asciiTheme="majorBidi" w:hAnsiTheme="majorBidi" w:cstheme="majorBidi"/>
          <w:color w:val="000000" w:themeColor="text1"/>
        </w:rPr>
        <w:t xml:space="preserve">%) and the protected area amounted to </w:t>
      </w:r>
      <w:r w:rsidR="006A2E12">
        <w:rPr>
          <w:rFonts w:asciiTheme="majorBidi" w:hAnsiTheme="majorBidi" w:cstheme="majorBidi"/>
          <w:color w:val="000000" w:themeColor="text1"/>
        </w:rPr>
        <w:t>1,002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A2E12">
        <w:rPr>
          <w:rFonts w:asciiTheme="majorBidi" w:hAnsiTheme="majorBidi" w:cstheme="majorBidi"/>
          <w:color w:val="000000" w:themeColor="text1"/>
        </w:rPr>
        <w:t>50.9</w:t>
      </w:r>
      <w:r w:rsidRPr="005956C5">
        <w:rPr>
          <w:rFonts w:asciiTheme="majorBidi" w:hAnsiTheme="majorBidi" w:cstheme="majorBidi"/>
          <w:color w:val="000000" w:themeColor="text1"/>
        </w:rPr>
        <w:t xml:space="preserve">%), of which </w:t>
      </w:r>
      <w:r w:rsidR="006A2E12">
        <w:t>996</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Pr="005956C5">
        <w:rPr>
          <w:rFonts w:asciiTheme="majorBidi" w:hAnsiTheme="majorBidi" w:cstheme="majorBidi"/>
          <w:color w:val="000000" w:themeColor="text1"/>
        </w:rPr>
        <w:t xml:space="preserve"> and</w:t>
      </w:r>
      <w:r>
        <w:rPr>
          <w:rFonts w:asciiTheme="majorBidi" w:hAnsiTheme="majorBidi" w:cstheme="majorBidi"/>
          <w:color w:val="000000" w:themeColor="text1"/>
        </w:rPr>
        <w:t xml:space="preserve"> </w:t>
      </w:r>
      <w:r w:rsidR="00164F97">
        <w:t>6</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164F9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164F97">
        <w:rPr>
          <w:rFonts w:asciiTheme="majorBidi" w:hAnsiTheme="majorBidi" w:cstheme="majorBidi"/>
          <w:color w:val="000000" w:themeColor="text1"/>
        </w:rPr>
        <w:t>846</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42.9</w:t>
      </w:r>
      <w:r w:rsidR="00C56C81" w:rsidRPr="005956C5">
        <w:rPr>
          <w:rFonts w:asciiTheme="majorBidi" w:hAnsiTheme="majorBidi" w:cstheme="majorBidi"/>
          <w:color w:val="000000" w:themeColor="text1"/>
        </w:rPr>
        <w:t xml:space="preserve">%), </w:t>
      </w:r>
      <w:r w:rsidR="00164F97">
        <w:t>257</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13.1</w:t>
      </w:r>
      <w:r w:rsidR="00C56C81" w:rsidRPr="005956C5">
        <w:rPr>
          <w:rFonts w:asciiTheme="majorBidi" w:hAnsiTheme="majorBidi" w:cstheme="majorBidi"/>
          <w:color w:val="000000" w:themeColor="text1"/>
        </w:rPr>
        <w:t xml:space="preserve">%) in the spring season, </w:t>
      </w:r>
      <w:r w:rsidR="00164F97">
        <w:t>436</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22.1</w:t>
      </w:r>
      <w:r w:rsidR="00C56C81" w:rsidRPr="005956C5">
        <w:rPr>
          <w:rFonts w:asciiTheme="majorBidi" w:hAnsiTheme="majorBidi" w:cstheme="majorBidi"/>
          <w:color w:val="000000" w:themeColor="text1"/>
        </w:rPr>
        <w:t xml:space="preserve">%), in the summer season, and </w:t>
      </w:r>
      <w:r w:rsidR="00164F97">
        <w:t>432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21.9</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164F9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amounted to </w:t>
      </w:r>
      <w:r w:rsidR="00164F97">
        <w:t>1,679</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85.2</w:t>
      </w:r>
      <w:r w:rsidRPr="005956C5">
        <w:rPr>
          <w:rFonts w:asciiTheme="majorBidi" w:hAnsiTheme="majorBidi" w:cstheme="majorBidi"/>
          <w:color w:val="000000" w:themeColor="text1"/>
        </w:rPr>
        <w:t xml:space="preserve">%), </w:t>
      </w:r>
      <w:r w:rsidR="00164F97">
        <w:t>185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164F97">
        <w:rPr>
          <w:rFonts w:asciiTheme="majorBidi" w:hAnsiTheme="majorBidi" w:cstheme="majorBidi"/>
          <w:color w:val="000000" w:themeColor="text1"/>
        </w:rPr>
        <w:t>9.4</w:t>
      </w:r>
      <w:r w:rsidRPr="005956C5">
        <w:rPr>
          <w:rFonts w:asciiTheme="majorBidi" w:hAnsiTheme="majorBidi" w:cstheme="majorBidi"/>
          <w:color w:val="000000" w:themeColor="text1"/>
        </w:rPr>
        <w:t xml:space="preserve">%), and </w:t>
      </w:r>
      <w:r w:rsidR="00164F97">
        <w:t>107</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164F97">
        <w:rPr>
          <w:rFonts w:asciiTheme="majorBidi" w:hAnsiTheme="majorBidi" w:cstheme="majorBidi"/>
          <w:color w:val="000000" w:themeColor="text1"/>
        </w:rPr>
        <w:t>5.4</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Pr="005956C5" w:rsidRDefault="00DC0254" w:rsidP="00164F9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164F97" w:rsidRPr="00164F97">
        <w:rPr>
          <w:rFonts w:asciiTheme="majorBidi" w:hAnsiTheme="majorBidi" w:cstheme="majorBidi"/>
          <w:color w:val="000000" w:themeColor="text1"/>
        </w:rPr>
        <w:t>Cucumber</w:t>
      </w:r>
      <w:r w:rsidR="00164F97">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1304B0">
        <w:rPr>
          <w:rFonts w:asciiTheme="majorBidi" w:hAnsiTheme="majorBidi" w:cstheme="majorBidi"/>
          <w:color w:val="000000" w:themeColor="text1"/>
        </w:rPr>
        <w:t xml:space="preserve"> out of the total area of ​​vegetables with an area of </w:t>
      </w:r>
      <w:r w:rsidR="00164F97">
        <w:rPr>
          <w:rFonts w:asciiTheme="majorBidi" w:hAnsiTheme="majorBidi" w:cstheme="majorBidi"/>
          <w:color w:val="000000" w:themeColor="text1"/>
        </w:rPr>
        <w:t>431</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164F97">
        <w:rPr>
          <w:rFonts w:asciiTheme="majorBidi" w:hAnsiTheme="majorBidi" w:cstheme="majorBidi"/>
          <w:color w:val="000000" w:themeColor="text1"/>
        </w:rPr>
        <w:t>21.9</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164F97" w:rsidRPr="00164F97">
        <w:rPr>
          <w:rFonts w:asciiTheme="majorBidi" w:hAnsiTheme="majorBidi" w:cstheme="majorBidi"/>
          <w:color w:val="000000" w:themeColor="text1"/>
        </w:rPr>
        <w:t>Tomato</w:t>
      </w:r>
      <w:r w:rsidR="00164F97">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164F97">
        <w:rPr>
          <w:rFonts w:asciiTheme="majorBidi" w:hAnsiTheme="majorBidi" w:cstheme="majorBidi"/>
          <w:color w:val="000000" w:themeColor="text1"/>
        </w:rPr>
        <w:t>320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16.2</w:t>
      </w:r>
      <w:r w:rsidRPr="005956C5">
        <w:rPr>
          <w:rFonts w:asciiTheme="majorBidi" w:hAnsiTheme="majorBidi" w:cstheme="majorBidi"/>
          <w:color w:val="000000" w:themeColor="text1"/>
        </w:rPr>
        <w:t xml:space="preserve">%) in the agricultural year 2020/2021. </w:t>
      </w: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lastRenderedPageBreak/>
        <w:t xml:space="preserve">Percentage Distribution of Vegetables Area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5D56A6">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 xml:space="preserve">by Cropping </w:t>
      </w:r>
      <w:r w:rsidR="00DC0254">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D650C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 horticulture </w:t>
      </w:r>
      <w:r w:rsidR="00164F97">
        <w:rPr>
          <w:rFonts w:asciiTheme="majorBidi" w:hAnsiTheme="majorBidi" w:cstheme="majorBidi"/>
          <w:color w:val="000000" w:themeColor="text1"/>
        </w:rPr>
        <w:t>41,890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164F97">
        <w:rPr>
          <w:rFonts w:asciiTheme="majorBidi" w:hAnsiTheme="majorBidi" w:cstheme="majorBidi"/>
          <w:color w:val="000000" w:themeColor="text1"/>
        </w:rPr>
        <w:t>35,437</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84.6</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164F97">
        <w:rPr>
          <w:rFonts w:asciiTheme="majorBidi" w:hAnsiTheme="majorBidi" w:cstheme="majorBidi"/>
          <w:color w:val="000000" w:themeColor="text1"/>
        </w:rPr>
        <w:t>6,453</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164F97">
        <w:rPr>
          <w:rFonts w:asciiTheme="majorBidi" w:hAnsiTheme="majorBidi" w:cstheme="majorBidi"/>
          <w:color w:val="000000" w:themeColor="text1"/>
        </w:rPr>
        <w:t>15.4</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D650CA">
        <w:rPr>
          <w:rFonts w:asciiTheme="majorBidi" w:hAnsiTheme="majorBidi" w:cstheme="majorBidi"/>
          <w:color w:val="000000" w:themeColor="text1"/>
        </w:rPr>
        <w:t>2,225</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D650CA">
        <w:rPr>
          <w:rFonts w:asciiTheme="majorBidi" w:hAnsiTheme="majorBidi" w:cstheme="majorBidi"/>
          <w:color w:val="000000" w:themeColor="text1"/>
        </w:rPr>
        <w:t>4,168</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D650CA">
        <w:t>60</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D650CA">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proofErr w:type="spellStart"/>
      <w:r w:rsidR="00D650CA" w:rsidRPr="00D650CA">
        <w:rPr>
          <w:rFonts w:asciiTheme="majorBidi" w:hAnsiTheme="majorBidi" w:cstheme="majorBidi"/>
        </w:rPr>
        <w:t>Kafr</w:t>
      </w:r>
      <w:proofErr w:type="spellEnd"/>
      <w:r w:rsidR="00D650CA" w:rsidRPr="00D650CA">
        <w:rPr>
          <w:rFonts w:asciiTheme="majorBidi" w:hAnsiTheme="majorBidi" w:cstheme="majorBidi"/>
        </w:rPr>
        <w:t xml:space="preserve"> </w:t>
      </w:r>
      <w:proofErr w:type="spellStart"/>
      <w:r w:rsidR="00D650CA" w:rsidRPr="00D650CA">
        <w:rPr>
          <w:rFonts w:asciiTheme="majorBidi" w:hAnsiTheme="majorBidi" w:cstheme="majorBidi"/>
        </w:rPr>
        <w:t>Qaddum</w:t>
      </w:r>
      <w:proofErr w:type="spellEnd"/>
      <w:r w:rsidR="00D650CA">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D650CA">
        <w:rPr>
          <w:rFonts w:asciiTheme="majorBidi" w:hAnsiTheme="majorBidi" w:cstheme="majorBidi"/>
        </w:rPr>
        <w:t>5,813</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650CA">
        <w:rPr>
          <w:rFonts w:asciiTheme="majorBidi" w:hAnsiTheme="majorBidi" w:cstheme="majorBidi"/>
        </w:rPr>
        <w:t>13.9</w:t>
      </w:r>
      <w:r w:rsidRPr="00484AB9">
        <w:rPr>
          <w:rFonts w:asciiTheme="majorBidi" w:hAnsiTheme="majorBidi" w:cstheme="majorBidi"/>
        </w:rPr>
        <w:t xml:space="preserve">%) of the total area of ​​tree horticulture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D650CA" w:rsidRPr="00D650CA">
        <w:rPr>
          <w:rFonts w:asciiTheme="majorBidi" w:hAnsiTheme="majorBidi" w:cstheme="majorBidi"/>
          <w:color w:val="000000" w:themeColor="text1"/>
        </w:rPr>
        <w:t>Kafr</w:t>
      </w:r>
      <w:proofErr w:type="spellEnd"/>
      <w:r w:rsidR="00D650CA" w:rsidRPr="00D650CA">
        <w:rPr>
          <w:rFonts w:asciiTheme="majorBidi" w:hAnsiTheme="majorBidi" w:cstheme="majorBidi"/>
          <w:color w:val="000000" w:themeColor="text1"/>
        </w:rPr>
        <w:t xml:space="preserve"> </w:t>
      </w:r>
      <w:proofErr w:type="spellStart"/>
      <w:r w:rsidR="00D650CA" w:rsidRPr="00D650CA">
        <w:rPr>
          <w:rFonts w:asciiTheme="majorBidi" w:hAnsiTheme="majorBidi" w:cstheme="majorBidi"/>
          <w:color w:val="000000" w:themeColor="text1"/>
        </w:rPr>
        <w:t>Thulth</w:t>
      </w:r>
      <w:proofErr w:type="spellEnd"/>
      <w:r w:rsidR="00D650CA">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D650CA">
        <w:rPr>
          <w:rFonts w:asciiTheme="majorBidi" w:hAnsiTheme="majorBidi" w:cstheme="majorBidi"/>
        </w:rPr>
        <w:t>3,821</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650CA">
        <w:rPr>
          <w:rFonts w:asciiTheme="majorBidi" w:hAnsiTheme="majorBidi" w:cstheme="majorBidi"/>
        </w:rPr>
        <w:t>9.1</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D650CA">
      <w:pPr>
        <w:jc w:val="both"/>
        <w:rPr>
          <w:rFonts w:asciiTheme="majorBidi" w:hAnsiTheme="majorBidi" w:cstheme="majorBidi"/>
        </w:rPr>
      </w:pPr>
      <w:r w:rsidRPr="00484AB9">
        <w:rPr>
          <w:rFonts w:asciiTheme="majorBidi" w:hAnsiTheme="majorBidi" w:cstheme="majorBidi"/>
        </w:rPr>
        <w:t xml:space="preserve">The area of ​​productive horticultural trees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D650CA">
        <w:rPr>
          <w:rFonts w:asciiTheme="majorBidi" w:hAnsiTheme="majorBidi" w:cstheme="majorBidi"/>
        </w:rPr>
        <w:t>38,993</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D650CA">
        <w:rPr>
          <w:rFonts w:asciiTheme="majorBidi" w:hAnsiTheme="majorBidi" w:cstheme="majorBidi"/>
        </w:rPr>
        <w:t>93.1</w:t>
      </w:r>
      <w:r w:rsidRPr="00484AB9">
        <w:rPr>
          <w:rFonts w:asciiTheme="majorBidi" w:hAnsiTheme="majorBidi" w:cstheme="majorBidi"/>
        </w:rPr>
        <w:t xml:space="preserve">%) of the area planted with horticultural trees, while the non-productive area amounted to </w:t>
      </w:r>
      <w:r w:rsidR="00D650CA">
        <w:t>2,897</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D650CA">
        <w:rPr>
          <w:rFonts w:asciiTheme="majorBidi" w:hAnsiTheme="majorBidi" w:cstheme="majorBidi"/>
        </w:rPr>
        <w:t>6.9</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164F97" w:rsidRDefault="00164F97" w:rsidP="0075420C">
      <w:pPr>
        <w:jc w:val="center"/>
        <w:rPr>
          <w:rFonts w:ascii="Arial" w:hAnsi="Arial" w:cs="Arial"/>
          <w:b/>
          <w:bCs/>
          <w:sz w:val="22"/>
          <w:szCs w:val="22"/>
        </w:rPr>
      </w:pPr>
    </w:p>
    <w:p w:rsidR="00164F97" w:rsidRDefault="00164F97" w:rsidP="0075420C">
      <w:pPr>
        <w:jc w:val="center"/>
        <w:rPr>
          <w:rFonts w:ascii="Arial" w:hAnsi="Arial" w:cs="Arial"/>
          <w:b/>
          <w:bCs/>
          <w:sz w:val="22"/>
          <w:szCs w:val="22"/>
        </w:rPr>
      </w:pPr>
    </w:p>
    <w:p w:rsidR="00164F97" w:rsidRDefault="00164F97" w:rsidP="0075420C">
      <w:pPr>
        <w:jc w:val="center"/>
        <w:rPr>
          <w:rFonts w:ascii="Arial" w:hAnsi="Arial" w:cs="Arial"/>
          <w:b/>
          <w:bCs/>
          <w:sz w:val="22"/>
          <w:szCs w:val="22"/>
        </w:rPr>
      </w:pPr>
    </w:p>
    <w:p w:rsidR="0075420C" w:rsidRPr="0075420C" w:rsidRDefault="0075420C" w:rsidP="0075420C">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 xml:space="preserve">by Status of Fruiting, as </w:t>
      </w:r>
      <w:r w:rsidR="00117DFF">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0C035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000C0357">
        <w:rPr>
          <w:rFonts w:asciiTheme="majorBidi" w:hAnsiTheme="majorBidi" w:cstheme="majorBidi"/>
          <w:color w:val="000000" w:themeColor="text1"/>
        </w:rPr>
        <w:t>in compact method amounted to 31,603</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C0357">
        <w:rPr>
          <w:rFonts w:asciiTheme="majorBidi" w:hAnsiTheme="majorBidi" w:cstheme="majorBidi"/>
          <w:color w:val="000000" w:themeColor="text1"/>
        </w:rPr>
        <w:t>75.4</w:t>
      </w:r>
      <w:r w:rsidRPr="005956C5">
        <w:rPr>
          <w:rFonts w:asciiTheme="majorBidi" w:hAnsiTheme="majorBidi" w:cstheme="majorBidi"/>
          <w:color w:val="000000" w:themeColor="text1"/>
        </w:rPr>
        <w:t xml:space="preserve">%), and </w:t>
      </w:r>
      <w:r w:rsidR="000C0357">
        <w:t>10,287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C0357">
        <w:rPr>
          <w:rFonts w:asciiTheme="majorBidi" w:hAnsiTheme="majorBidi" w:cstheme="majorBidi"/>
          <w:color w:val="000000" w:themeColor="text1"/>
        </w:rPr>
        <w:t>24.6</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252278">
      <w:pPr>
        <w:jc w:val="center"/>
        <w:rPr>
          <w:rFonts w:ascii="Arial" w:hAnsi="Arial" w:cs="Arial"/>
          <w:b/>
          <w:bCs/>
          <w:sz w:val="22"/>
          <w:szCs w:val="22"/>
        </w:rPr>
      </w:pPr>
      <w:r w:rsidRPr="00802F7D">
        <w:rPr>
          <w:rFonts w:ascii="Arial" w:hAnsi="Arial" w:cs="Arial"/>
          <w:b/>
          <w:bCs/>
          <w:sz w:val="22"/>
          <w:szCs w:val="22"/>
        </w:rPr>
        <w:t xml:space="preserve">Area of Tree Horticulture in </w:t>
      </w:r>
      <w:proofErr w:type="spellStart"/>
      <w:r w:rsidR="00CC724F">
        <w:rPr>
          <w:rFonts w:ascii="Arial" w:hAnsi="Arial" w:cs="Arial"/>
          <w:b/>
          <w:bCs/>
          <w:sz w:val="22"/>
          <w:szCs w:val="22"/>
        </w:rPr>
        <w:t>Qalqiliya</w:t>
      </w:r>
      <w:proofErr w:type="spellEnd"/>
      <w:r w:rsidR="00CC724F">
        <w:rPr>
          <w:rFonts w:ascii="Arial" w:hAnsi="Arial" w:cs="Arial"/>
          <w:b/>
          <w:bCs/>
          <w:sz w:val="22"/>
          <w:szCs w:val="22"/>
        </w:rPr>
        <w:t xml:space="preserve"> Governorate</w:t>
      </w:r>
      <w:r w:rsidRPr="00802F7D">
        <w:rPr>
          <w:rFonts w:ascii="Arial" w:hAnsi="Arial" w:cs="Arial"/>
          <w:b/>
          <w:bCs/>
          <w:sz w:val="22"/>
          <w:szCs w:val="22"/>
        </w:rPr>
        <w:t xml:space="preserve"> by Method of Farming, as </w:t>
      </w:r>
      <w:r w:rsidR="00117DFF">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9E707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Pr>
          <w:rFonts w:asciiTheme="majorBidi" w:hAnsiTheme="majorBidi" w:cstheme="majorBidi"/>
          <w:color w:val="000000" w:themeColor="text1"/>
        </w:rPr>
        <w:t xml:space="preserve">to </w:t>
      </w:r>
      <w:r w:rsidR="000C0357">
        <w:rPr>
          <w:rFonts w:asciiTheme="majorBidi" w:hAnsiTheme="majorBidi" w:cstheme="majorBidi"/>
          <w:color w:val="000000" w:themeColor="text1"/>
        </w:rPr>
        <w:t>39,182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C0357">
        <w:rPr>
          <w:rFonts w:asciiTheme="majorBidi" w:hAnsiTheme="majorBidi" w:cstheme="majorBidi"/>
          <w:color w:val="000000" w:themeColor="text1"/>
        </w:rPr>
        <w:t>93.5</w:t>
      </w:r>
      <w:r w:rsidRPr="005956C5">
        <w:rPr>
          <w:rFonts w:asciiTheme="majorBidi" w:hAnsiTheme="majorBidi" w:cstheme="majorBidi"/>
          <w:color w:val="000000" w:themeColor="text1"/>
        </w:rPr>
        <w:t xml:space="preserve">%), </w:t>
      </w:r>
      <w:r w:rsidR="009E707E">
        <w:t>329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9E707E">
        <w:rPr>
          <w:rFonts w:asciiTheme="majorBidi" w:hAnsiTheme="majorBidi" w:cstheme="majorBidi"/>
          <w:color w:val="000000" w:themeColor="text1"/>
        </w:rPr>
        <w:t>0.8</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9E707E">
        <w:rPr>
          <w:rFonts w:asciiTheme="majorBidi" w:hAnsiTheme="majorBidi" w:cstheme="majorBidi"/>
          <w:color w:val="000000" w:themeColor="text1"/>
        </w:rPr>
        <w:t>2,379</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9E707E">
        <w:rPr>
          <w:rFonts w:asciiTheme="majorBidi" w:hAnsiTheme="majorBidi" w:cstheme="majorBidi"/>
          <w:color w:val="000000" w:themeColor="text1"/>
        </w:rPr>
        <w:t>5.7</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9E707E">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9E707E">
        <w:rPr>
          <w:rFonts w:asciiTheme="majorBidi" w:hAnsiTheme="majorBidi" w:cstheme="majorBidi"/>
        </w:rPr>
        <w:t>703,446</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By status of fruiting, there are </w:t>
      </w:r>
      <w:r w:rsidR="009E707E">
        <w:rPr>
          <w:rFonts w:asciiTheme="majorBidi" w:hAnsiTheme="majorBidi" w:cstheme="majorBidi"/>
        </w:rPr>
        <w:t>663,558</w:t>
      </w:r>
      <w:r w:rsidRPr="00720034">
        <w:rPr>
          <w:rFonts w:asciiTheme="majorBidi" w:hAnsiTheme="majorBidi" w:cstheme="majorBidi"/>
          <w:color w:val="000000" w:themeColor="text1"/>
        </w:rPr>
        <w:t xml:space="preserve"> productive trees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and </w:t>
      </w:r>
      <w:r w:rsidR="009E707E">
        <w:rPr>
          <w:rFonts w:asciiTheme="majorBidi" w:hAnsiTheme="majorBidi" w:cstheme="majorBidi"/>
        </w:rPr>
        <w:t>39,888</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9E707E">
        <w:rPr>
          <w:rFonts w:asciiTheme="majorBidi" w:hAnsiTheme="majorBidi" w:cstheme="majorBidi"/>
        </w:rPr>
        <w:t>487,137</w:t>
      </w:r>
      <w:r w:rsidRPr="00720034">
        <w:rPr>
          <w:rFonts w:asciiTheme="majorBidi" w:hAnsiTheme="majorBidi" w:cstheme="majorBidi"/>
          <w:color w:val="000000" w:themeColor="text1"/>
        </w:rPr>
        <w:t xml:space="preserve"> trees, while the number of irrigated trees reached </w:t>
      </w:r>
      <w:r w:rsidR="009E707E">
        <w:rPr>
          <w:rFonts w:asciiTheme="majorBidi" w:hAnsiTheme="majorBidi" w:cstheme="majorBidi"/>
        </w:rPr>
        <w:t>216,309</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9E707E">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covering </w:t>
      </w:r>
      <w:r w:rsidR="009E707E">
        <w:rPr>
          <w:rFonts w:asciiTheme="majorBidi" w:hAnsiTheme="majorBidi" w:cstheme="majorBidi"/>
        </w:rPr>
        <w:t>36,349</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9E707E">
        <w:rPr>
          <w:rFonts w:asciiTheme="majorBidi" w:hAnsiTheme="majorBidi" w:cstheme="majorBidi"/>
          <w:color w:val="000000" w:themeColor="text1"/>
        </w:rPr>
        <w:t>86.8</w:t>
      </w:r>
      <w:r w:rsidRPr="00720034">
        <w:rPr>
          <w:rFonts w:asciiTheme="majorBidi" w:hAnsiTheme="majorBidi" w:cstheme="majorBidi"/>
          <w:color w:val="000000" w:themeColor="text1"/>
        </w:rPr>
        <w:t xml:space="preserve">%) of the total area of horticultural trees), followed by </w:t>
      </w:r>
      <w:r w:rsidR="009E707E" w:rsidRPr="009E707E">
        <w:rPr>
          <w:rFonts w:asciiTheme="majorBidi" w:hAnsiTheme="majorBidi" w:cstheme="majorBidi"/>
          <w:color w:val="000000" w:themeColor="text1"/>
        </w:rPr>
        <w:t>Guava</w:t>
      </w:r>
      <w:r w:rsidR="009E707E">
        <w:rPr>
          <w:rFonts w:asciiTheme="majorBidi" w:hAnsiTheme="majorBidi" w:cstheme="majorBidi"/>
          <w:color w:val="000000" w:themeColor="text1"/>
        </w:rPr>
        <w:t xml:space="preserve"> 2,507</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9E707E">
        <w:rPr>
          <w:rFonts w:asciiTheme="majorBidi" w:hAnsiTheme="majorBidi" w:cstheme="majorBidi"/>
          <w:color w:val="000000" w:themeColor="text1"/>
        </w:rPr>
        <w:t>6.0</w:t>
      </w:r>
      <w:r w:rsidRPr="00720034">
        <w:rPr>
          <w:rFonts w:asciiTheme="majorBidi" w:hAnsiTheme="majorBidi" w:cstheme="majorBidi"/>
          <w:color w:val="000000" w:themeColor="text1"/>
        </w:rPr>
        <w:t xml:space="preserve">%), and </w:t>
      </w:r>
      <w:r w:rsidR="009E707E" w:rsidRPr="009E707E">
        <w:rPr>
          <w:rFonts w:asciiTheme="majorBidi" w:hAnsiTheme="majorBidi" w:cstheme="majorBidi"/>
          <w:color w:val="000000" w:themeColor="text1"/>
        </w:rPr>
        <w:t>Avocado</w:t>
      </w:r>
      <w:r w:rsidR="009E707E">
        <w:rPr>
          <w:rFonts w:asciiTheme="majorBidi" w:hAnsiTheme="majorBidi" w:cstheme="majorBidi"/>
        </w:rPr>
        <w:t xml:space="preserve"> 1,072</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9E707E">
        <w:rPr>
          <w:rFonts w:asciiTheme="majorBidi" w:hAnsiTheme="majorBidi" w:cstheme="majorBidi"/>
          <w:color w:val="000000" w:themeColor="text1"/>
        </w:rPr>
        <w:t>2.6</w:t>
      </w:r>
      <w:r w:rsidRPr="00720034">
        <w:rPr>
          <w:rFonts w:asciiTheme="majorBidi" w:hAnsiTheme="majorBidi" w:cstheme="majorBidi"/>
          <w:color w:val="000000" w:themeColor="text1"/>
        </w:rPr>
        <w:t>%).</w:t>
      </w:r>
    </w:p>
    <w:p w:rsidR="00117DFF" w:rsidRPr="00720034" w:rsidRDefault="00117DFF" w:rsidP="00117DFF">
      <w:pPr>
        <w:pStyle w:val="BodyText"/>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C85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C85A3C">
        <w:rPr>
          <w:rFonts w:asciiTheme="majorBidi" w:hAnsiTheme="majorBidi" w:cstheme="majorBidi"/>
          <w:color w:val="000000" w:themeColor="text1"/>
        </w:rPr>
        <w:t xml:space="preserve"> 2,862</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A93587">
        <w:rPr>
          <w:rFonts w:asciiTheme="majorBidi" w:hAnsiTheme="majorBidi" w:cstheme="majorBidi"/>
          <w:color w:val="000000" w:themeColor="text1"/>
          <w:lang w:bidi="ar-JO"/>
        </w:rPr>
        <w:t>1,29</w:t>
      </w:r>
      <w:r w:rsidR="00C85A3C">
        <w:rPr>
          <w:rFonts w:asciiTheme="majorBidi" w:hAnsiTheme="majorBidi" w:cstheme="majorBidi"/>
          <w:color w:val="000000" w:themeColor="text1"/>
          <w:lang w:bidi="ar-JO"/>
        </w:rPr>
        <w:t>6</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C85A3C">
        <w:rPr>
          <w:rFonts w:asciiTheme="majorBidi" w:hAnsiTheme="majorBidi" w:cstheme="majorBidi"/>
          <w:color w:val="000000" w:themeColor="text1"/>
          <w:lang w:bidi="ar-JO"/>
        </w:rPr>
        <w:t>45.3</w:t>
      </w:r>
      <w:r w:rsidR="00774FBD">
        <w:rPr>
          <w:rFonts w:asciiTheme="majorBidi" w:hAnsiTheme="majorBidi" w:cstheme="majorBidi"/>
          <w:color w:val="000000" w:themeColor="text1"/>
          <w:lang w:bidi="ar-JO"/>
        </w:rPr>
        <w:t xml:space="preserve">%) and </w:t>
      </w:r>
      <w:r w:rsidR="00C85A3C">
        <w:rPr>
          <w:rFonts w:asciiTheme="majorBidi" w:hAnsiTheme="majorBidi" w:cstheme="majorBidi"/>
          <w:color w:val="000000" w:themeColor="text1"/>
          <w:lang w:bidi="ar-JO"/>
        </w:rPr>
        <w:t>1,566</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C85A3C">
        <w:rPr>
          <w:rFonts w:asciiTheme="majorBidi" w:hAnsiTheme="majorBidi" w:cstheme="majorBidi"/>
          <w:color w:val="000000" w:themeColor="text1"/>
          <w:lang w:bidi="ar-JO"/>
        </w:rPr>
        <w:t>54.7</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C85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C85A3C">
        <w:t>458</w:t>
      </w:r>
      <w:r w:rsidRPr="005956C5">
        <w:t xml:space="preserve"> </w:t>
      </w:r>
      <w:r w:rsidRPr="005956C5">
        <w:rPr>
          <w:rFonts w:asciiTheme="majorBidi" w:hAnsiTheme="majorBidi" w:cstheme="majorBidi"/>
          <w:color w:val="000000" w:themeColor="text1"/>
        </w:rPr>
        <w:t>heads (</w:t>
      </w:r>
      <w:r w:rsidR="00C85A3C">
        <w:rPr>
          <w:rFonts w:asciiTheme="majorBidi" w:hAnsiTheme="majorBidi" w:cstheme="majorBidi"/>
          <w:color w:val="000000" w:themeColor="text1"/>
        </w:rPr>
        <w:t>16.0</w:t>
      </w:r>
      <w:r>
        <w:rPr>
          <w:rFonts w:asciiTheme="majorBidi" w:hAnsiTheme="majorBidi" w:cstheme="majorBidi"/>
          <w:color w:val="000000" w:themeColor="text1"/>
        </w:rPr>
        <w:t xml:space="preserve">%) for local, </w:t>
      </w:r>
      <w:r w:rsidR="00C85A3C">
        <w:rPr>
          <w:rFonts w:asciiTheme="majorBidi" w:hAnsiTheme="majorBidi" w:cstheme="majorBidi"/>
          <w:color w:val="000000" w:themeColor="text1"/>
        </w:rPr>
        <w:t>2,098</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C85A3C">
        <w:rPr>
          <w:rFonts w:asciiTheme="majorBidi" w:hAnsiTheme="majorBidi" w:cstheme="majorBidi"/>
          <w:color w:val="000000" w:themeColor="text1"/>
        </w:rPr>
        <w:t>73.3</w:t>
      </w:r>
      <w:r w:rsidRPr="005956C5">
        <w:rPr>
          <w:rFonts w:asciiTheme="majorBidi" w:hAnsiTheme="majorBidi" w:cstheme="majorBidi"/>
          <w:color w:val="000000" w:themeColor="text1"/>
        </w:rPr>
        <w:t xml:space="preserve">%) for Friesian, </w:t>
      </w:r>
      <w:proofErr w:type="gramStart"/>
      <w:r w:rsidR="00C85A3C">
        <w:t>306</w:t>
      </w:r>
      <w:proofErr w:type="gramEnd"/>
      <w:r w:rsidRPr="005956C5">
        <w:rPr>
          <w:rFonts w:asciiTheme="majorBidi" w:hAnsiTheme="majorBidi" w:cstheme="majorBidi"/>
          <w:color w:val="000000" w:themeColor="text1"/>
        </w:rPr>
        <w:t xml:space="preserve"> heads (</w:t>
      </w:r>
      <w:r w:rsidR="00C85A3C">
        <w:rPr>
          <w:rFonts w:asciiTheme="majorBidi" w:hAnsiTheme="majorBidi" w:cstheme="majorBidi"/>
          <w:color w:val="000000" w:themeColor="text1"/>
        </w:rPr>
        <w:t>10.7</w:t>
      </w:r>
      <w:r w:rsidRPr="005956C5">
        <w:rPr>
          <w:rFonts w:asciiTheme="majorBidi" w:hAnsiTheme="majorBidi" w:cstheme="majorBidi"/>
          <w:color w:val="000000" w:themeColor="text1"/>
        </w:rPr>
        <w:t xml:space="preserve">%) for </w:t>
      </w:r>
      <w:r w:rsidR="00C85A3C" w:rsidRPr="00C85A3C">
        <w:rPr>
          <w:rFonts w:asciiTheme="majorBidi" w:hAnsiTheme="majorBidi" w:cstheme="majorBidi"/>
          <w:color w:val="000000" w:themeColor="text1"/>
        </w:rPr>
        <w:t>Hybrid</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C85A3C">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C85A3C" w:rsidRPr="00C85A3C">
        <w:rPr>
          <w:rFonts w:asciiTheme="majorBidi" w:hAnsiTheme="majorBidi" w:cstheme="majorBidi"/>
          <w:color w:val="000000" w:themeColor="text1"/>
        </w:rPr>
        <w:t>Hajja</w:t>
      </w:r>
      <w:proofErr w:type="spellEnd"/>
      <w:r w:rsidR="00C85A3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C85A3C">
        <w:rPr>
          <w:rFonts w:asciiTheme="majorBidi" w:hAnsiTheme="majorBidi" w:cstheme="majorBidi"/>
          <w:color w:val="000000" w:themeColor="text1"/>
        </w:rPr>
        <w:t>30.4</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C85A3C" w:rsidRPr="00C85A3C">
        <w:rPr>
          <w:rFonts w:asciiTheme="majorBidi" w:hAnsiTheme="majorBidi"/>
          <w:color w:val="000000" w:themeColor="text1"/>
        </w:rPr>
        <w:t>Habla</w:t>
      </w:r>
      <w:proofErr w:type="spellEnd"/>
      <w:r w:rsidR="00C85A3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C85A3C">
        <w:rPr>
          <w:rFonts w:asciiTheme="majorBidi" w:hAnsiTheme="majorBidi" w:cstheme="majorBidi"/>
          <w:color w:val="000000" w:themeColor="text1"/>
        </w:rPr>
        <w:t>15.2</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C85A3C">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C85A3C">
        <w:rPr>
          <w:rFonts w:asciiTheme="majorBidi" w:hAnsiTheme="majorBidi" w:cstheme="majorBidi"/>
          <w:color w:val="000000" w:themeColor="text1"/>
        </w:rPr>
        <w:t>21,286</w:t>
      </w:r>
      <w:r>
        <w:rPr>
          <w:rFonts w:asciiTheme="majorBidi" w:hAnsiTheme="majorBidi" w:cstheme="majorBidi"/>
          <w:color w:val="000000" w:themeColor="text1"/>
        </w:rPr>
        <w:t xml:space="preserve"> heads, of which </w:t>
      </w:r>
      <w:r w:rsidR="00C85A3C">
        <w:rPr>
          <w:rFonts w:asciiTheme="majorBidi" w:hAnsiTheme="majorBidi" w:cstheme="majorBidi"/>
          <w:color w:val="000000" w:themeColor="text1"/>
          <w:lang w:bidi="ar-JO"/>
        </w:rPr>
        <w:t>5,828</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C85A3C">
        <w:rPr>
          <w:rFonts w:asciiTheme="majorBidi" w:hAnsiTheme="majorBidi" w:cstheme="majorBidi"/>
          <w:color w:val="000000" w:themeColor="text1"/>
          <w:lang w:bidi="ar-JO"/>
        </w:rPr>
        <w:t>27.4</w:t>
      </w:r>
      <w:r>
        <w:rPr>
          <w:rFonts w:asciiTheme="majorBidi" w:hAnsiTheme="majorBidi" w:cstheme="majorBidi"/>
          <w:color w:val="000000" w:themeColor="text1"/>
          <w:lang w:bidi="ar-JO"/>
        </w:rPr>
        <w:t xml:space="preserve">%) and </w:t>
      </w:r>
      <w:r w:rsidR="00C85A3C">
        <w:rPr>
          <w:rFonts w:asciiTheme="majorBidi" w:hAnsiTheme="majorBidi" w:cstheme="majorBidi"/>
          <w:color w:val="000000" w:themeColor="text1"/>
          <w:lang w:bidi="ar-JO"/>
        </w:rPr>
        <w:t>15,458</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C85A3C">
        <w:rPr>
          <w:rFonts w:asciiTheme="majorBidi" w:hAnsiTheme="majorBidi" w:cstheme="majorBidi"/>
          <w:color w:val="000000" w:themeColor="text1"/>
          <w:lang w:bidi="ar-JO"/>
        </w:rPr>
        <w:t>72.6</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C85A3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t>
      </w:r>
      <w:proofErr w:type="gramStart"/>
      <w:r w:rsidRPr="005956C5">
        <w:rPr>
          <w:rFonts w:asciiTheme="majorBidi" w:hAnsiTheme="majorBidi" w:cstheme="majorBidi"/>
          <w:color w:val="000000" w:themeColor="text1"/>
        </w:rPr>
        <w:t>were distributed</w:t>
      </w:r>
      <w:proofErr w:type="gramEnd"/>
      <w:r w:rsidRPr="005956C5">
        <w:rPr>
          <w:rFonts w:asciiTheme="majorBidi" w:hAnsiTheme="majorBidi" w:cstheme="majorBidi"/>
          <w:color w:val="000000" w:themeColor="text1"/>
        </w:rPr>
        <w:t xml:space="preserve"> according to the strain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hint="cs"/>
          <w:rtl/>
        </w:rPr>
        <w:t xml:space="preserve"> </w:t>
      </w:r>
      <w:r w:rsidR="00C85A3C">
        <w:t>7,619</w:t>
      </w:r>
      <w:r w:rsidRPr="005956C5">
        <w:t xml:space="preserve"> </w:t>
      </w:r>
      <w:r w:rsidRPr="005956C5">
        <w:rPr>
          <w:rFonts w:asciiTheme="majorBidi" w:hAnsiTheme="majorBidi" w:cstheme="majorBidi"/>
          <w:color w:val="000000" w:themeColor="text1"/>
        </w:rPr>
        <w:t>heads (</w:t>
      </w:r>
      <w:r w:rsidR="00C85A3C">
        <w:rPr>
          <w:rFonts w:asciiTheme="majorBidi" w:hAnsiTheme="majorBidi" w:cstheme="majorBidi"/>
          <w:color w:val="000000" w:themeColor="text1"/>
        </w:rPr>
        <w:t>35.8</w:t>
      </w:r>
      <w:r w:rsidR="00A93587">
        <w:rPr>
          <w:rFonts w:asciiTheme="majorBidi" w:hAnsiTheme="majorBidi" w:cstheme="majorBidi"/>
          <w:color w:val="000000" w:themeColor="text1"/>
        </w:rPr>
        <w:t xml:space="preserve">%) for local, </w:t>
      </w:r>
      <w:r w:rsidR="00C85A3C">
        <w:rPr>
          <w:rFonts w:asciiTheme="majorBidi" w:hAnsiTheme="majorBidi" w:cstheme="majorBidi"/>
          <w:color w:val="000000" w:themeColor="text1"/>
        </w:rPr>
        <w:t>7,663</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C85A3C">
        <w:rPr>
          <w:rFonts w:asciiTheme="majorBidi" w:hAnsiTheme="majorBidi" w:cstheme="majorBidi"/>
          <w:color w:val="000000" w:themeColor="text1"/>
        </w:rPr>
        <w:t>36.0</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C85A3C">
        <w:t>5,904</w:t>
      </w:r>
      <w:r w:rsidRPr="005956C5">
        <w:t xml:space="preserve"> </w:t>
      </w:r>
      <w:r w:rsidRPr="005956C5">
        <w:rPr>
          <w:rFonts w:asciiTheme="majorBidi" w:hAnsiTheme="majorBidi" w:cstheme="majorBidi"/>
          <w:color w:val="000000" w:themeColor="text1"/>
        </w:rPr>
        <w:t>heads (</w:t>
      </w:r>
      <w:r w:rsidR="00C85A3C">
        <w:rPr>
          <w:rFonts w:asciiTheme="majorBidi" w:hAnsiTheme="majorBidi" w:cstheme="majorBidi"/>
          <w:color w:val="000000" w:themeColor="text1"/>
        </w:rPr>
        <w:t>27.7</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C85A3C">
        <w:rPr>
          <w:rFonts w:asciiTheme="majorBidi" w:hAnsiTheme="majorBidi" w:cstheme="majorBidi"/>
          <w:color w:val="000000" w:themeColor="text1"/>
        </w:rPr>
        <w:t>100</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C85A3C">
        <w:rPr>
          <w:rFonts w:asciiTheme="majorBidi" w:hAnsiTheme="majorBidi" w:cstheme="majorBidi"/>
          <w:color w:val="000000" w:themeColor="text1"/>
        </w:rPr>
        <w:t>0.5</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C85A3C">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proofErr w:type="spellStart"/>
      <w:r w:rsidR="00C85A3C" w:rsidRPr="00C85A3C">
        <w:rPr>
          <w:rFonts w:asciiTheme="majorBidi" w:hAnsiTheme="majorBidi" w:cstheme="majorBidi"/>
          <w:color w:val="000000" w:themeColor="text1"/>
        </w:rPr>
        <w:t>Kafr</w:t>
      </w:r>
      <w:proofErr w:type="spellEnd"/>
      <w:r w:rsidR="00C85A3C" w:rsidRPr="00C85A3C">
        <w:rPr>
          <w:rFonts w:asciiTheme="majorBidi" w:hAnsiTheme="majorBidi" w:cstheme="majorBidi"/>
          <w:color w:val="000000" w:themeColor="text1"/>
        </w:rPr>
        <w:t xml:space="preserve"> </w:t>
      </w:r>
      <w:proofErr w:type="spellStart"/>
      <w:r w:rsidR="00C85A3C" w:rsidRPr="00C85A3C">
        <w:rPr>
          <w:rFonts w:asciiTheme="majorBidi" w:hAnsiTheme="majorBidi" w:cstheme="majorBidi"/>
          <w:color w:val="000000" w:themeColor="text1"/>
        </w:rPr>
        <w:t>Thulth</w:t>
      </w:r>
      <w:proofErr w:type="spellEnd"/>
      <w:r w:rsidR="00C85A3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C85A3C">
        <w:rPr>
          <w:rFonts w:asciiTheme="majorBidi" w:hAnsiTheme="majorBidi" w:cstheme="majorBidi"/>
        </w:rPr>
        <w:t>20.6</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C85A3C" w:rsidRPr="00C85A3C">
        <w:rPr>
          <w:rFonts w:asciiTheme="majorBidi" w:hAnsiTheme="majorBidi" w:cstheme="majorBidi"/>
          <w:color w:val="000000" w:themeColor="text1"/>
        </w:rPr>
        <w:t>Jinsafut</w:t>
      </w:r>
      <w:proofErr w:type="spellEnd"/>
      <w:r w:rsidR="00C85A3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C85A3C">
        <w:rPr>
          <w:rFonts w:asciiTheme="majorBidi" w:hAnsiTheme="majorBidi" w:cstheme="majorBidi"/>
        </w:rPr>
        <w:t>8.1</w:t>
      </w:r>
      <w:r>
        <w:rPr>
          <w:rFonts w:asciiTheme="majorBidi" w:hAnsiTheme="majorBidi" w:cstheme="majorBidi"/>
        </w:rPr>
        <w:t xml:space="preserve">%) </w:t>
      </w:r>
      <w:r w:rsidRPr="009B1FE9">
        <w:rPr>
          <w:rFonts w:asciiTheme="majorBidi" w:hAnsiTheme="majorBidi" w:cstheme="majorBidi"/>
        </w:rPr>
        <w:t xml:space="preserve">only of the total number of sheep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423035">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C85A3C">
        <w:rPr>
          <w:rFonts w:asciiTheme="majorBidi" w:hAnsiTheme="majorBidi" w:cstheme="majorBidi"/>
          <w:color w:val="000000" w:themeColor="text1"/>
        </w:rPr>
        <w:t>4,980</w:t>
      </w:r>
      <w:r w:rsidRPr="005956C5">
        <w:rPr>
          <w:rFonts w:asciiTheme="majorBidi" w:hAnsiTheme="majorBidi" w:cstheme="majorBidi"/>
          <w:color w:val="000000" w:themeColor="text1"/>
        </w:rPr>
        <w:t xml:space="preserve"> heads</w:t>
      </w:r>
      <w:r w:rsidR="00423035">
        <w:rPr>
          <w:rFonts w:asciiTheme="majorBidi" w:hAnsiTheme="majorBidi" w:cstheme="majorBidi"/>
          <w:color w:val="000000" w:themeColor="text1"/>
        </w:rPr>
        <w:t>, of which 1,282</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423035">
        <w:rPr>
          <w:rFonts w:asciiTheme="majorBidi" w:hAnsiTheme="majorBidi" w:cstheme="majorBidi"/>
          <w:color w:val="000000" w:themeColor="text1"/>
          <w:lang w:bidi="ar-JO"/>
        </w:rPr>
        <w:t>25.7</w:t>
      </w:r>
      <w:r>
        <w:rPr>
          <w:rFonts w:asciiTheme="majorBidi" w:hAnsiTheme="majorBidi" w:cstheme="majorBidi"/>
          <w:color w:val="000000" w:themeColor="text1"/>
          <w:lang w:bidi="ar-JO"/>
        </w:rPr>
        <w:t xml:space="preserve">%) and </w:t>
      </w:r>
      <w:r w:rsidR="00423035">
        <w:rPr>
          <w:rFonts w:asciiTheme="majorBidi" w:hAnsiTheme="majorBidi" w:cstheme="majorBidi"/>
          <w:color w:val="000000" w:themeColor="text1"/>
          <w:lang w:bidi="ar-JO"/>
        </w:rPr>
        <w:t>3,698</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423035">
        <w:rPr>
          <w:rFonts w:asciiTheme="majorBidi" w:hAnsiTheme="majorBidi" w:cstheme="majorBidi"/>
          <w:color w:val="000000" w:themeColor="text1"/>
          <w:lang w:bidi="ar-JO"/>
        </w:rPr>
        <w:t>74.3</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42303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423035">
        <w:t>3,963</w:t>
      </w:r>
      <w:r w:rsidRPr="005956C5">
        <w:rPr>
          <w:rFonts w:asciiTheme="majorBidi" w:hAnsiTheme="majorBidi" w:cstheme="majorBidi"/>
          <w:color w:val="000000" w:themeColor="text1"/>
        </w:rPr>
        <w:t xml:space="preserve"> heads (</w:t>
      </w:r>
      <w:r w:rsidR="00423035">
        <w:rPr>
          <w:rFonts w:asciiTheme="majorBidi" w:hAnsiTheme="majorBidi" w:cstheme="majorBidi"/>
          <w:color w:val="000000" w:themeColor="text1"/>
        </w:rPr>
        <w:t>79.6</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423035">
        <w:rPr>
          <w:rFonts w:asciiTheme="majorBidi" w:hAnsiTheme="majorBidi" w:cstheme="majorBidi"/>
          <w:color w:val="000000" w:themeColor="text1"/>
        </w:rPr>
        <w:t>496</w:t>
      </w:r>
      <w:r w:rsidRPr="005956C5">
        <w:rPr>
          <w:rFonts w:asciiTheme="majorBidi" w:hAnsiTheme="majorBidi" w:cstheme="majorBidi"/>
          <w:color w:val="000000" w:themeColor="text1"/>
        </w:rPr>
        <w:t xml:space="preserve"> heads (</w:t>
      </w:r>
      <w:r w:rsidR="00423035">
        <w:rPr>
          <w:rFonts w:asciiTheme="majorBidi" w:hAnsiTheme="majorBidi" w:cstheme="majorBidi"/>
          <w:color w:val="000000" w:themeColor="text1"/>
        </w:rPr>
        <w:t>9.9</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proofErr w:type="gramStart"/>
      <w:r w:rsidR="00423035">
        <w:t>521</w:t>
      </w:r>
      <w:proofErr w:type="gramEnd"/>
      <w:r w:rsidRPr="005956C5">
        <w:rPr>
          <w:rFonts w:hint="cs"/>
          <w:rtl/>
        </w:rPr>
        <w:t xml:space="preserve"> </w:t>
      </w:r>
      <w:r w:rsidRPr="005956C5">
        <w:rPr>
          <w:rFonts w:asciiTheme="majorBidi" w:hAnsiTheme="majorBidi" w:cstheme="majorBidi"/>
          <w:color w:val="000000" w:themeColor="text1"/>
        </w:rPr>
        <w:t>heads (</w:t>
      </w:r>
      <w:r w:rsidR="00423035">
        <w:rPr>
          <w:rFonts w:asciiTheme="majorBidi" w:hAnsiTheme="majorBidi" w:cstheme="majorBidi"/>
          <w:color w:val="000000" w:themeColor="text1"/>
        </w:rPr>
        <w:t>10.5 %) for hybrid</w:t>
      </w:r>
      <w:r w:rsidRPr="005956C5">
        <w:rPr>
          <w:rFonts w:asciiTheme="majorBidi" w:hAnsiTheme="majorBidi" w:cstheme="majorBidi"/>
          <w:color w:val="000000" w:themeColor="text1"/>
        </w:rPr>
        <w:t>.</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423035">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00423035" w:rsidRPr="00C85A3C">
        <w:rPr>
          <w:rFonts w:asciiTheme="majorBidi" w:hAnsiTheme="majorBidi" w:cstheme="majorBidi"/>
          <w:color w:val="000000" w:themeColor="text1"/>
        </w:rPr>
        <w:t>Kafr</w:t>
      </w:r>
      <w:proofErr w:type="spellEnd"/>
      <w:r w:rsidR="00423035" w:rsidRPr="00C85A3C">
        <w:rPr>
          <w:rFonts w:asciiTheme="majorBidi" w:hAnsiTheme="majorBidi" w:cstheme="majorBidi"/>
          <w:color w:val="000000" w:themeColor="text1"/>
        </w:rPr>
        <w:t xml:space="preserve"> </w:t>
      </w:r>
      <w:proofErr w:type="spellStart"/>
      <w:r w:rsidR="00423035" w:rsidRPr="00C85A3C">
        <w:rPr>
          <w:rFonts w:asciiTheme="majorBidi" w:hAnsiTheme="majorBidi" w:cstheme="majorBidi"/>
          <w:color w:val="000000" w:themeColor="text1"/>
        </w:rPr>
        <w:t>Thulth</w:t>
      </w:r>
      <w:proofErr w:type="spellEnd"/>
      <w:r w:rsidR="0042303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423035">
        <w:rPr>
          <w:rFonts w:asciiTheme="majorBidi" w:hAnsiTheme="majorBidi" w:cstheme="majorBidi"/>
          <w:color w:val="000000" w:themeColor="text1"/>
        </w:rPr>
        <w:t>14.0</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423035" w:rsidRPr="00423035">
        <w:rPr>
          <w:rFonts w:asciiTheme="majorBidi" w:hAnsiTheme="majorBidi" w:cstheme="majorBidi"/>
          <w:color w:val="000000" w:themeColor="text1"/>
        </w:rPr>
        <w:t>'</w:t>
      </w:r>
      <w:proofErr w:type="spellStart"/>
      <w:r w:rsidR="00423035" w:rsidRPr="00423035">
        <w:rPr>
          <w:rFonts w:asciiTheme="majorBidi" w:hAnsiTheme="majorBidi" w:cstheme="majorBidi"/>
          <w:color w:val="000000" w:themeColor="text1"/>
        </w:rPr>
        <w:t>Azzun</w:t>
      </w:r>
      <w:proofErr w:type="spellEnd"/>
      <w:r w:rsidR="00423035" w:rsidRPr="0042303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423035">
        <w:rPr>
          <w:rFonts w:asciiTheme="majorBidi" w:hAnsiTheme="majorBidi" w:cstheme="majorBidi"/>
          <w:color w:val="000000" w:themeColor="text1"/>
        </w:rPr>
        <w:t>13.6</w:t>
      </w:r>
      <w:r w:rsidRPr="005956C5">
        <w:rPr>
          <w:rFonts w:asciiTheme="majorBidi" w:hAnsiTheme="majorBidi" w:cstheme="majorBidi"/>
          <w:color w:val="000000" w:themeColor="text1"/>
        </w:rPr>
        <w:t xml:space="preserve">%) of the total number of goats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proofErr w:type="spellStart"/>
      <w:r w:rsidR="00CC724F">
        <w:rPr>
          <w:rFonts w:ascii="Arial" w:hAnsi="Arial" w:cs="Arial"/>
          <w:b/>
          <w:bCs/>
          <w:color w:val="000000" w:themeColor="text1"/>
          <w:sz w:val="22"/>
          <w:szCs w:val="22"/>
        </w:rPr>
        <w:t>Qalqiliya</w:t>
      </w:r>
      <w:proofErr w:type="spellEnd"/>
      <w:r w:rsidR="00CC724F">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xml:space="preserve">, as </w:t>
      </w:r>
      <w:r w:rsidR="00423035">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E17A3A">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423035">
        <w:rPr>
          <w:rFonts w:asciiTheme="majorBidi" w:hAnsiTheme="majorBidi" w:cstheme="majorBidi"/>
          <w:color w:val="000000" w:themeColor="text1"/>
        </w:rPr>
        <w:t>4,421</w:t>
      </w:r>
      <w:r w:rsidRPr="005956C5">
        <w:t xml:space="preserve"> </w:t>
      </w:r>
      <w:r w:rsidRPr="005956C5">
        <w:rPr>
          <w:rFonts w:asciiTheme="majorBidi" w:hAnsiTheme="majorBidi" w:cstheme="majorBidi"/>
          <w:color w:val="000000" w:themeColor="text1"/>
        </w:rPr>
        <w:t xml:space="preserve">thousand birds of broilers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423035">
        <w:t>2</w:t>
      </w:r>
      <w:r w:rsidR="00E17A3A">
        <w:t>38</w:t>
      </w:r>
      <w:r w:rsidR="00E46B49">
        <w:rPr>
          <w:rFonts w:asciiTheme="majorBidi" w:hAnsiTheme="majorBidi" w:cstheme="majorBidi"/>
          <w:color w:val="000000" w:themeColor="text1"/>
        </w:rPr>
        <w:t xml:space="preserve"> thousand birds of layers</w:t>
      </w:r>
      <w:r w:rsidRPr="005956C5">
        <w:rPr>
          <w:rFonts w:asciiTheme="majorBidi" w:hAnsiTheme="majorBidi" w:cstheme="majorBidi"/>
          <w:color w:val="000000" w:themeColor="text1"/>
        </w:rPr>
        <w:t xml:space="preserve">, </w:t>
      </w:r>
      <w:r w:rsidR="00423035">
        <w:t>24</w:t>
      </w:r>
      <w:r w:rsidR="00E46B49">
        <w:rPr>
          <w:rFonts w:asciiTheme="majorBidi" w:hAnsiTheme="majorBidi" w:cstheme="majorBidi"/>
          <w:color w:val="000000" w:themeColor="text1"/>
        </w:rPr>
        <w:t xml:space="preserve"> thousand birds of turkeys</w:t>
      </w:r>
      <w:r w:rsidR="00423035">
        <w:rPr>
          <w:rFonts w:asciiTheme="majorBidi" w:hAnsiTheme="majorBidi" w:cstheme="majorBidi"/>
          <w:color w:val="000000" w:themeColor="text1"/>
        </w:rPr>
        <w:t xml:space="preserve"> and</w:t>
      </w:r>
      <w:r w:rsidR="00EB0450">
        <w:rPr>
          <w:rFonts w:asciiTheme="majorBidi" w:hAnsiTheme="majorBidi" w:cstheme="majorBidi"/>
          <w:color w:val="000000" w:themeColor="text1"/>
        </w:rPr>
        <w:t xml:space="preserve"> </w:t>
      </w:r>
      <w:r w:rsidR="00423035">
        <w:t>200</w:t>
      </w:r>
      <w:r w:rsidR="00EB0450">
        <w:rPr>
          <w:rFonts w:asciiTheme="majorBidi" w:hAnsiTheme="majorBidi" w:cstheme="majorBidi"/>
          <w:color w:val="000000" w:themeColor="text1"/>
        </w:rPr>
        <w:t xml:space="preserve"> birds of </w:t>
      </w:r>
      <w:r w:rsidR="00EB0450" w:rsidRPr="00EB0450">
        <w:rPr>
          <w:rFonts w:asciiTheme="majorBidi" w:hAnsiTheme="majorBidi" w:cstheme="majorBidi"/>
          <w:color w:val="000000" w:themeColor="text1"/>
        </w:rPr>
        <w:t>Common</w:t>
      </w:r>
      <w:r w:rsidR="00423035">
        <w:rPr>
          <w:rFonts w:asciiTheme="majorBidi" w:hAnsiTheme="majorBidi" w:cstheme="majorBidi"/>
          <w:color w:val="000000" w:themeColor="text1"/>
        </w:rPr>
        <w:t xml:space="preserve"> Quail</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423035" w:rsidRDefault="00502980" w:rsidP="0042303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423035">
        <w:t>447</w:t>
      </w:r>
      <w:r w:rsidRPr="005956C5">
        <w:rPr>
          <w:rFonts w:asciiTheme="majorBidi" w:hAnsiTheme="majorBidi" w:cstheme="majorBidi"/>
          <w:color w:val="000000" w:themeColor="text1"/>
        </w:rPr>
        <w:t xml:space="preserve"> thousand birds of broiler, </w:t>
      </w:r>
      <w:r w:rsidR="00423035">
        <w:t>162</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423035">
        <w:t>6</w:t>
      </w:r>
      <w:r w:rsidR="00E46B49">
        <w:rPr>
          <w:rFonts w:asciiTheme="majorBidi" w:hAnsiTheme="majorBidi" w:cstheme="majorBidi"/>
          <w:color w:val="000000" w:themeColor="text1"/>
        </w:rPr>
        <w:t xml:space="preserve"> </w:t>
      </w:r>
      <w:r w:rsidR="00423035">
        <w:rPr>
          <w:rFonts w:asciiTheme="majorBidi" w:hAnsiTheme="majorBidi" w:cstheme="majorBidi"/>
          <w:color w:val="000000" w:themeColor="text1"/>
        </w:rPr>
        <w:t xml:space="preserve">thousand </w:t>
      </w:r>
      <w:r w:rsidR="00E46B49">
        <w:rPr>
          <w:rFonts w:asciiTheme="majorBidi" w:hAnsiTheme="majorBidi" w:cstheme="majorBidi"/>
          <w:color w:val="000000" w:themeColor="text1"/>
        </w:rPr>
        <w:t>birds of turkeys</w:t>
      </w:r>
      <w:r w:rsidR="00EB0450">
        <w:rPr>
          <w:rFonts w:asciiTheme="majorBidi" w:hAnsiTheme="majorBidi" w:cstheme="majorBidi"/>
          <w:color w:val="000000" w:themeColor="text1"/>
        </w:rPr>
        <w:t xml:space="preserve"> </w:t>
      </w:r>
      <w:r w:rsidR="00423035">
        <w:rPr>
          <w:rFonts w:asciiTheme="majorBidi" w:hAnsiTheme="majorBidi" w:cstheme="majorBidi"/>
          <w:color w:val="000000" w:themeColor="text1"/>
        </w:rPr>
        <w:t xml:space="preserve">and </w:t>
      </w:r>
      <w:r w:rsidR="00423035">
        <w:t>200</w:t>
      </w:r>
      <w:r w:rsidR="00423035">
        <w:rPr>
          <w:rFonts w:asciiTheme="majorBidi" w:hAnsiTheme="majorBidi" w:cstheme="majorBidi"/>
          <w:color w:val="000000" w:themeColor="text1"/>
        </w:rPr>
        <w:t xml:space="preserve"> birds of </w:t>
      </w:r>
      <w:r w:rsidR="00423035" w:rsidRPr="00EB0450">
        <w:rPr>
          <w:rFonts w:asciiTheme="majorBidi" w:hAnsiTheme="majorBidi" w:cstheme="majorBidi"/>
          <w:color w:val="000000" w:themeColor="text1"/>
        </w:rPr>
        <w:t>Common</w:t>
      </w:r>
      <w:r w:rsidR="00423035">
        <w:rPr>
          <w:rFonts w:asciiTheme="majorBidi" w:hAnsiTheme="majorBidi" w:cstheme="majorBidi"/>
          <w:color w:val="000000" w:themeColor="text1"/>
        </w:rPr>
        <w:t xml:space="preserve"> Quail.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423035">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423035">
        <w:rPr>
          <w:rFonts w:asciiTheme="majorBidi" w:hAnsiTheme="majorBidi" w:cstheme="majorBidi"/>
          <w:color w:val="000000" w:themeColor="text1"/>
        </w:rPr>
        <w:t>8</w:t>
      </w:r>
      <w:r w:rsidRPr="00502980">
        <w:rPr>
          <w:rFonts w:asciiTheme="majorBidi" w:hAnsiTheme="majorBidi" w:cstheme="majorBidi"/>
          <w:color w:val="000000" w:themeColor="text1"/>
        </w:rPr>
        <w:t xml:space="preserve"> thousand domestic chicken birds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423035">
        <w:rPr>
          <w:rFonts w:asciiTheme="majorBidi" w:hAnsiTheme="majorBidi" w:cstheme="majorBidi"/>
          <w:color w:val="000000" w:themeColor="text1"/>
        </w:rPr>
        <w:t>10</w:t>
      </w:r>
      <w:r w:rsidRPr="00502980">
        <w:rPr>
          <w:rFonts w:asciiTheme="majorBidi" w:hAnsiTheme="majorBidi" w:cstheme="majorBidi"/>
          <w:color w:val="000000" w:themeColor="text1"/>
        </w:rPr>
        <w:t xml:space="preserve"> thousand pigeons; </w:t>
      </w:r>
      <w:r w:rsidR="00423035">
        <w:rPr>
          <w:rFonts w:asciiTheme="majorBidi" w:hAnsiTheme="majorBidi" w:cstheme="majorBidi"/>
          <w:color w:val="000000" w:themeColor="text1"/>
        </w:rPr>
        <w:t>111</w:t>
      </w:r>
      <w:r w:rsidRPr="00502980">
        <w:rPr>
          <w:rFonts w:asciiTheme="majorBidi" w:hAnsiTheme="majorBidi" w:cstheme="majorBidi"/>
          <w:color w:val="000000" w:themeColor="text1"/>
        </w:rPr>
        <w:t xml:space="preserve"> domestic turkeys; </w:t>
      </w:r>
      <w:r w:rsidR="00423035">
        <w:rPr>
          <w:rFonts w:asciiTheme="majorBidi" w:hAnsiTheme="majorBidi" w:cstheme="majorBidi"/>
          <w:color w:val="000000" w:themeColor="text1"/>
        </w:rPr>
        <w:t>351</w:t>
      </w:r>
      <w:r w:rsidRPr="00502980">
        <w:rPr>
          <w:rFonts w:asciiTheme="majorBidi" w:hAnsiTheme="majorBidi" w:cstheme="majorBidi"/>
          <w:color w:val="000000" w:themeColor="text1"/>
        </w:rPr>
        <w:t xml:space="preserve"> rabbits; and </w:t>
      </w:r>
      <w:r w:rsidR="00423035">
        <w:rPr>
          <w:rFonts w:asciiTheme="majorBidi" w:hAnsiTheme="majorBidi" w:cstheme="majorBidi"/>
          <w:color w:val="000000" w:themeColor="text1"/>
        </w:rPr>
        <w:t>2</w:t>
      </w:r>
      <w:r w:rsidRPr="00502980">
        <w:rPr>
          <w:rFonts w:asciiTheme="majorBidi" w:hAnsiTheme="majorBidi" w:cstheme="majorBidi"/>
          <w:color w:val="000000" w:themeColor="text1"/>
        </w:rPr>
        <w:t xml:space="preserve"> </w:t>
      </w:r>
      <w:r w:rsidR="00EB0450" w:rsidRPr="00502980">
        <w:rPr>
          <w:rFonts w:asciiTheme="majorBidi" w:hAnsiTheme="majorBidi" w:cstheme="majorBidi"/>
          <w:color w:val="000000" w:themeColor="text1"/>
        </w:rPr>
        <w:t xml:space="preserve">thousand </w:t>
      </w:r>
      <w:r w:rsidRPr="00502980">
        <w:rPr>
          <w:rFonts w:asciiTheme="majorBidi" w:hAnsiTheme="majorBidi" w:cstheme="majorBidi"/>
          <w:color w:val="000000" w:themeColor="text1"/>
        </w:rPr>
        <w:t xml:space="preserve">ducks, and </w:t>
      </w:r>
      <w:r w:rsidR="00423035">
        <w:rPr>
          <w:rFonts w:asciiTheme="majorBidi" w:hAnsiTheme="majorBidi" w:cstheme="majorBidi"/>
          <w:color w:val="000000" w:themeColor="text1"/>
        </w:rPr>
        <w:t>138</w:t>
      </w:r>
      <w:r w:rsidRPr="00502980">
        <w:rPr>
          <w:rFonts w:asciiTheme="majorBidi" w:hAnsiTheme="majorBidi" w:cstheme="majorBidi"/>
          <w:color w:val="000000" w:themeColor="text1"/>
        </w:rPr>
        <w:t xml:space="preserve"> birds of other domestic birds on the enumeration day on </w:t>
      </w:r>
      <w:proofErr w:type="gramStart"/>
      <w:r w:rsidRPr="00502980">
        <w:rPr>
          <w:rFonts w:asciiTheme="majorBidi" w:hAnsiTheme="majorBidi" w:cstheme="majorBidi"/>
          <w:color w:val="000000" w:themeColor="text1"/>
        </w:rPr>
        <w:t>the first of October</w:t>
      </w:r>
      <w:proofErr w:type="gramEnd"/>
      <w:r w:rsidRPr="00502980">
        <w:rPr>
          <w:rFonts w:asciiTheme="majorBidi" w:hAnsiTheme="majorBidi" w:cstheme="majorBidi"/>
          <w:color w:val="000000" w:themeColor="text1"/>
        </w:rPr>
        <w:t xml:space="preserve">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423035">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reached </w:t>
      </w:r>
      <w:r w:rsidR="00423035">
        <w:rPr>
          <w:rFonts w:asciiTheme="majorBidi" w:hAnsiTheme="majorBidi" w:cstheme="majorBidi"/>
          <w:color w:val="000000"/>
        </w:rPr>
        <w:t>3,383</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423035">
        <w:rPr>
          <w:rFonts w:asciiTheme="majorBidi" w:hAnsiTheme="majorBidi" w:cstheme="majorBidi"/>
        </w:rPr>
        <w:t>2,569</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423035">
        <w:rPr>
          <w:rFonts w:asciiTheme="majorBidi" w:hAnsiTheme="majorBidi" w:cstheme="majorBidi"/>
          <w:color w:val="000000" w:themeColor="text1"/>
        </w:rPr>
        <w:t>75.9</w:t>
      </w:r>
      <w:r w:rsidRPr="00502980">
        <w:rPr>
          <w:rFonts w:asciiTheme="majorBidi" w:hAnsiTheme="majorBidi" w:cstheme="majorBidi"/>
          <w:color w:val="000000" w:themeColor="text1"/>
        </w:rPr>
        <w:t xml:space="preserve">%), compared to </w:t>
      </w:r>
      <w:r w:rsidR="00423035">
        <w:rPr>
          <w:rFonts w:asciiTheme="majorBidi" w:hAnsiTheme="majorBidi" w:cstheme="majorBidi"/>
        </w:rPr>
        <w:t>814</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423035">
        <w:rPr>
          <w:rFonts w:asciiTheme="majorBidi" w:hAnsiTheme="majorBidi" w:cstheme="majorBidi"/>
          <w:color w:val="000000" w:themeColor="text1"/>
        </w:rPr>
        <w:t>24.1</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6D3E26">
      <w:pPr>
        <w:jc w:val="both"/>
        <w:rPr>
          <w:color w:val="000000" w:themeColor="text1"/>
        </w:rPr>
      </w:pPr>
      <w:r w:rsidRPr="005956C5">
        <w:rPr>
          <w:color w:val="000000" w:themeColor="text1"/>
        </w:rPr>
        <w:t xml:space="preserve">The number of equines animals on agricultural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6D3E26">
        <w:rPr>
          <w:rFonts w:hint="cs"/>
          <w:rtl/>
        </w:rPr>
        <w:t>172</w:t>
      </w:r>
      <w:r w:rsidRPr="005956C5">
        <w:t xml:space="preserve"> </w:t>
      </w:r>
      <w:r w:rsidR="00417A69">
        <w:rPr>
          <w:color w:val="000000" w:themeColor="text1"/>
        </w:rPr>
        <w:t xml:space="preserve">horses, </w:t>
      </w:r>
      <w:r w:rsidR="006D3E26">
        <w:rPr>
          <w:rFonts w:hint="cs"/>
          <w:color w:val="000000" w:themeColor="text1"/>
          <w:rtl/>
        </w:rPr>
        <w:t>7</w:t>
      </w:r>
      <w:r w:rsidR="00417A69">
        <w:rPr>
          <w:color w:val="000000" w:themeColor="text1"/>
        </w:rPr>
        <w:t xml:space="preserve"> </w:t>
      </w:r>
      <w:r w:rsidRPr="005956C5">
        <w:rPr>
          <w:color w:val="000000" w:themeColor="text1"/>
        </w:rPr>
        <w:t>mules and</w:t>
      </w:r>
      <w:r w:rsidR="00417A69">
        <w:rPr>
          <w:color w:val="000000" w:themeColor="text1"/>
        </w:rPr>
        <w:t xml:space="preserve"> </w:t>
      </w:r>
      <w:r w:rsidR="006D3E26">
        <w:rPr>
          <w:color w:val="000000" w:themeColor="text1"/>
        </w:rPr>
        <w:t>352</w:t>
      </w:r>
      <w:r w:rsidRPr="005956C5">
        <w:rPr>
          <w:color w:val="000000" w:themeColor="text1"/>
        </w:rPr>
        <w:t xml:space="preserve"> donkeys on the enumeration day on </w:t>
      </w:r>
      <w:proofErr w:type="gramStart"/>
      <w:r w:rsidRPr="005956C5">
        <w:rPr>
          <w:color w:val="000000" w:themeColor="text1"/>
        </w:rPr>
        <w:t>the first of October</w:t>
      </w:r>
      <w:proofErr w:type="gramEnd"/>
      <w:r w:rsidRPr="005956C5">
        <w:rPr>
          <w:color w:val="000000" w:themeColor="text1"/>
        </w:rPr>
        <w:t xml:space="preserve">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6D3E2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6D3E26">
        <w:rPr>
          <w:rFonts w:asciiTheme="majorBidi" w:hAnsiTheme="majorBidi" w:cstheme="majorBidi"/>
          <w:color w:val="000000" w:themeColor="text1"/>
        </w:rPr>
        <w:t>922</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6D3E26">
        <w:rPr>
          <w:rFonts w:asciiTheme="majorBidi" w:hAnsiTheme="majorBidi" w:cstheme="majorBidi"/>
          <w:color w:val="000000" w:themeColor="text1"/>
        </w:rPr>
        <w:t>95</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6D3E26">
        <w:rPr>
          <w:rFonts w:asciiTheme="majorBidi" w:hAnsiTheme="majorBidi" w:cstheme="majorBidi"/>
          <w:color w:val="000000" w:themeColor="text1"/>
        </w:rPr>
        <w:t>335</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6D3E26">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6D3E26">
        <w:rPr>
          <w:rFonts w:asciiTheme="majorBidi" w:hAnsiTheme="majorBidi" w:cstheme="majorBidi"/>
          <w:color w:val="000000" w:themeColor="text1"/>
        </w:rPr>
        <w:t>600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3A3E55">
        <w:rPr>
          <w:rFonts w:asciiTheme="majorBidi" w:hAnsiTheme="majorBidi" w:cstheme="majorBidi"/>
          <w:color w:val="000000" w:themeColor="text1"/>
        </w:rPr>
        <w:t>2,</w:t>
      </w:r>
      <w:r w:rsidR="006D3E26">
        <w:rPr>
          <w:rFonts w:asciiTheme="majorBidi" w:hAnsiTheme="majorBidi" w:cstheme="majorBidi"/>
          <w:color w:val="000000" w:themeColor="text1"/>
        </w:rPr>
        <w:t>766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6D3E26">
        <w:rPr>
          <w:rFonts w:asciiTheme="majorBidi" w:hAnsiTheme="majorBidi" w:cstheme="majorBidi"/>
          <w:color w:val="000000" w:themeColor="text1"/>
        </w:rPr>
        <w:t>1,039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6D3E26">
        <w:rPr>
          <w:rFonts w:asciiTheme="majorBidi" w:hAnsiTheme="majorBidi" w:cstheme="majorBidi"/>
          <w:color w:val="000000" w:themeColor="text1"/>
        </w:rPr>
        <w:t>576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6D3E26">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6D3E26">
        <w:rPr>
          <w:rFonts w:asciiTheme="majorBidi" w:hAnsiTheme="majorBidi" w:cstheme="majorBidi"/>
          <w:color w:val="000000" w:themeColor="text1"/>
        </w:rPr>
        <w:t>727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6D3E26">
        <w:rPr>
          <w:rFonts w:asciiTheme="majorBidi" w:hAnsiTheme="majorBidi" w:cstheme="majorBidi"/>
          <w:color w:val="000000" w:themeColor="text1"/>
        </w:rPr>
        <w:t>377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6D3E26">
        <w:rPr>
          <w:rFonts w:asciiTheme="majorBidi" w:hAnsiTheme="majorBidi" w:cstheme="majorBidi"/>
          <w:color w:val="000000" w:themeColor="text1"/>
        </w:rPr>
        <w:t>80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6D3E2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6D3E26">
        <w:rPr>
          <w:rFonts w:asciiTheme="majorBidi" w:hAnsiTheme="majorBidi" w:cstheme="majorBidi"/>
          <w:color w:val="000000" w:themeColor="text1"/>
        </w:rPr>
        <w:t>30</w:t>
      </w:r>
      <w:r w:rsidRPr="005956C5">
        <w:rPr>
          <w:rFonts w:asciiTheme="majorBidi" w:hAnsiTheme="majorBidi" w:cstheme="majorBidi"/>
          <w:color w:val="000000" w:themeColor="text1"/>
        </w:rPr>
        <w:t xml:space="preserve"> holdings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6D3E26">
        <w:rPr>
          <w:rFonts w:asciiTheme="majorBidi" w:hAnsiTheme="majorBidi" w:cstheme="majorBidi"/>
          <w:color w:val="000000" w:themeColor="text1"/>
        </w:rPr>
        <w:t>22</w:t>
      </w:r>
      <w:r w:rsidRPr="005956C5">
        <w:rPr>
          <w:rFonts w:asciiTheme="majorBidi" w:hAnsiTheme="majorBidi" w:cstheme="majorBidi"/>
          <w:color w:val="000000" w:themeColor="text1"/>
        </w:rPr>
        <w:t xml:space="preserve"> plant holdings (</w:t>
      </w:r>
      <w:r w:rsidR="006D3E26">
        <w:rPr>
          <w:rFonts w:asciiTheme="majorBidi" w:hAnsiTheme="majorBidi" w:cstheme="majorBidi"/>
          <w:color w:val="000000" w:themeColor="text1"/>
        </w:rPr>
        <w:t>73.3</w:t>
      </w:r>
      <w:r w:rsidR="003A3E55">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proofErr w:type="gramStart"/>
      <w:r w:rsidR="006D3E26">
        <w:rPr>
          <w:rFonts w:asciiTheme="majorBidi" w:hAnsiTheme="majorBidi" w:cstheme="majorBidi"/>
          <w:color w:val="000000" w:themeColor="text1"/>
        </w:rPr>
        <w:t>8</w:t>
      </w:r>
      <w:proofErr w:type="gramEnd"/>
      <w:r w:rsidRPr="005956C5">
        <w:rPr>
          <w:rFonts w:asciiTheme="majorBidi" w:hAnsiTheme="majorBidi" w:cstheme="majorBidi"/>
          <w:color w:val="000000" w:themeColor="text1"/>
        </w:rPr>
        <w:t xml:space="preserve"> </w:t>
      </w:r>
      <w:r w:rsidR="003A3E55" w:rsidRPr="005956C5">
        <w:rPr>
          <w:rFonts w:asciiTheme="majorBidi" w:hAnsiTheme="majorBidi" w:cstheme="majorBidi"/>
          <w:color w:val="000000" w:themeColor="text1"/>
        </w:rPr>
        <w:t xml:space="preserve">mixed </w:t>
      </w:r>
      <w:r w:rsidRPr="005956C5">
        <w:rPr>
          <w:rFonts w:asciiTheme="majorBidi" w:hAnsiTheme="majorBidi" w:cstheme="majorBidi"/>
          <w:color w:val="000000" w:themeColor="text1"/>
        </w:rPr>
        <w:t>holdings (</w:t>
      </w:r>
      <w:r w:rsidR="006D3E26">
        <w:rPr>
          <w:rFonts w:asciiTheme="majorBidi" w:hAnsiTheme="majorBidi" w:cstheme="majorBidi"/>
          <w:color w:val="000000" w:themeColor="text1"/>
        </w:rPr>
        <w:t>26.7</w:t>
      </w:r>
      <w:r w:rsidRPr="005956C5">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6D3E26" w:rsidP="006D3E26">
      <w:pPr>
        <w:jc w:val="both"/>
        <w:rPr>
          <w:rFonts w:asciiTheme="majorBidi" w:hAnsiTheme="majorBidi" w:cstheme="majorBidi"/>
          <w:color w:val="000000" w:themeColor="text1"/>
        </w:rPr>
      </w:pPr>
      <w:r>
        <w:rPr>
          <w:rFonts w:asciiTheme="majorBidi" w:hAnsiTheme="majorBidi" w:cstheme="majorBidi"/>
          <w:color w:val="000000" w:themeColor="text1"/>
        </w:rPr>
        <w:t>21</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70.0</w:t>
      </w:r>
      <w:r w:rsidR="004E73D5" w:rsidRPr="005956C5">
        <w:rPr>
          <w:rFonts w:asciiTheme="majorBidi" w:hAnsiTheme="majorBidi" w:cstheme="majorBidi"/>
          <w:color w:val="000000" w:themeColor="text1"/>
        </w:rPr>
        <w:t xml:space="preserve">%) of the agricultural holdings that received compensation for agricultural losses in </w:t>
      </w:r>
      <w:proofErr w:type="spellStart"/>
      <w:r w:rsidR="00CC724F">
        <w:rPr>
          <w:rFonts w:asciiTheme="majorBidi" w:hAnsiTheme="majorBidi" w:cstheme="majorBidi"/>
          <w:color w:val="000000" w:themeColor="text1"/>
        </w:rPr>
        <w:t>Qalqiliya</w:t>
      </w:r>
      <w:proofErr w:type="spellEnd"/>
      <w:r w:rsidR="00CC724F">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proofErr w:type="gramStart"/>
      <w:r>
        <w:rPr>
          <w:rFonts w:asciiTheme="majorBidi" w:hAnsiTheme="majorBidi" w:cstheme="majorBidi"/>
          <w:color w:val="000000" w:themeColor="text1"/>
        </w:rPr>
        <w:t>2</w:t>
      </w:r>
      <w:proofErr w:type="gramEnd"/>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6.7</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4</w:t>
      </w:r>
      <w:r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13.3</w:t>
      </w:r>
      <w:r w:rsidRPr="005956C5">
        <w:rPr>
          <w:rFonts w:asciiTheme="majorBidi" w:hAnsiTheme="majorBidi" w:cstheme="majorBidi"/>
          <w:color w:val="000000" w:themeColor="text1"/>
        </w:rPr>
        <w:t xml:space="preserve">%) received compensation from </w:t>
      </w:r>
      <w:r>
        <w:rPr>
          <w:rFonts w:asciiTheme="majorBidi" w:hAnsiTheme="majorBidi" w:cstheme="majorBidi"/>
          <w:color w:val="000000" w:themeColor="text1"/>
        </w:rPr>
        <w:t>p</w:t>
      </w:r>
      <w:r w:rsidRPr="006D3E26">
        <w:rPr>
          <w:rFonts w:asciiTheme="majorBidi" w:hAnsiTheme="majorBidi" w:cstheme="majorBidi"/>
          <w:color w:val="000000" w:themeColor="text1"/>
        </w:rPr>
        <w:t xml:space="preserve">rivate </w:t>
      </w:r>
      <w:r>
        <w:rPr>
          <w:rFonts w:asciiTheme="majorBidi" w:hAnsiTheme="majorBidi" w:cstheme="majorBidi"/>
          <w:color w:val="000000" w:themeColor="text1"/>
        </w:rPr>
        <w:t>s</w:t>
      </w:r>
      <w:r w:rsidRPr="006D3E26">
        <w:rPr>
          <w:rFonts w:asciiTheme="majorBidi" w:hAnsiTheme="majorBidi" w:cstheme="majorBidi"/>
          <w:color w:val="000000" w:themeColor="text1"/>
        </w:rPr>
        <w:t>ector</w:t>
      </w:r>
      <w:r w:rsidRPr="005956C5">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3</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10</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95F96" w:rsidRDefault="00395F96" w:rsidP="00DA0923">
      <w:pPr>
        <w:jc w:val="center"/>
        <w:rPr>
          <w:rFonts w:asciiTheme="majorBidi" w:hAnsiTheme="majorBidi" w:cstheme="majorBidi"/>
          <w:color w:val="000000" w:themeColor="text1"/>
        </w:rPr>
      </w:pPr>
    </w:p>
    <w:p w:rsidR="00395F96" w:rsidRDefault="00395F96" w:rsidP="00DA0923">
      <w:pPr>
        <w:jc w:val="center"/>
        <w:rPr>
          <w:rFonts w:asciiTheme="majorBidi" w:hAnsiTheme="majorBidi" w:cstheme="majorBidi"/>
          <w:color w:val="000000" w:themeColor="text1"/>
        </w:rPr>
      </w:pPr>
    </w:p>
    <w:p w:rsidR="00395F96" w:rsidRDefault="00395F96"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4E73D5" w:rsidRDefault="004E73D5" w:rsidP="00E46B49">
      <w:pPr>
        <w:rPr>
          <w:rFonts w:asciiTheme="majorBidi" w:hAnsiTheme="majorBidi" w:cstheme="majorBidi"/>
          <w:color w:val="000000" w:themeColor="text1"/>
        </w:rPr>
      </w:pPr>
    </w:p>
    <w:p w:rsidR="00E46B49" w:rsidRDefault="00E46B49" w:rsidP="00E46B49">
      <w:pP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roofErr w:type="gramEnd"/>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t>
      </w:r>
      <w:proofErr w:type="gramStart"/>
      <w:r w:rsidRPr="00DA0923">
        <w:rPr>
          <w:rFonts w:asciiTheme="majorBidi" w:hAnsiTheme="majorBidi" w:cstheme="majorBidi"/>
          <w:color w:val="000000" w:themeColor="text1"/>
        </w:rPr>
        <w:t>were carried</w:t>
      </w:r>
      <w:proofErr w:type="gramEnd"/>
      <w:r w:rsidRPr="00DA0923">
        <w:rPr>
          <w:rFonts w:asciiTheme="majorBidi" w:hAnsiTheme="majorBidi" w:cstheme="majorBidi"/>
          <w:color w:val="000000" w:themeColor="text1"/>
        </w:rPr>
        <w:t xml:space="preserve"> out using tablets, in addition to the use of geographic information systems. Electronic applications </w:t>
      </w:r>
      <w:proofErr w:type="gramStart"/>
      <w:r w:rsidRPr="00DA0923">
        <w:rPr>
          <w:rFonts w:asciiTheme="majorBidi" w:hAnsiTheme="majorBidi" w:cstheme="majorBidi"/>
          <w:color w:val="000000" w:themeColor="text1"/>
        </w:rPr>
        <w:t>were also developed</w:t>
      </w:r>
      <w:proofErr w:type="gramEnd"/>
      <w:r w:rsidRPr="00DA0923">
        <w:rPr>
          <w:rFonts w:asciiTheme="majorBidi" w:hAnsiTheme="majorBidi" w:cstheme="majorBidi"/>
          <w:color w:val="000000" w:themeColor="text1"/>
        </w:rPr>
        <w:t xml:space="preserve">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w:t>
      </w:r>
      <w:proofErr w:type="gramStart"/>
      <w:r w:rsidRPr="00DA0923">
        <w:rPr>
          <w:rFonts w:asciiTheme="majorBidi" w:hAnsiTheme="majorBidi" w:cstheme="majorBidi"/>
          <w:color w:val="000000" w:themeColor="text1"/>
        </w:rPr>
        <w:t>field work</w:t>
      </w:r>
      <w:proofErr w:type="gramEnd"/>
      <w:r w:rsidRPr="00DA0923">
        <w:rPr>
          <w:rFonts w:asciiTheme="majorBidi" w:hAnsiTheme="majorBidi" w:cstheme="majorBidi"/>
          <w:color w:val="000000" w:themeColor="text1"/>
        </w:rPr>
        <w:t xml:space="preserve">.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w:t>
      </w:r>
      <w:proofErr w:type="gramStart"/>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roofErr w:type="gramEnd"/>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w:t>
      </w:r>
      <w:proofErr w:type="gramStart"/>
      <w:r w:rsidRPr="00DA0923">
        <w:rPr>
          <w:rFonts w:asciiTheme="majorBidi" w:hAnsiTheme="majorBidi" w:cstheme="majorBidi"/>
          <w:color w:val="000000" w:themeColor="text1"/>
          <w:sz w:val="24"/>
          <w:szCs w:val="24"/>
        </w:rPr>
        <w:t>is applied</w:t>
      </w:r>
      <w:proofErr w:type="gramEnd"/>
      <w:r w:rsidRPr="00DA0923">
        <w:rPr>
          <w:rFonts w:asciiTheme="majorBidi" w:hAnsiTheme="majorBidi" w:cstheme="majorBidi"/>
          <w:color w:val="000000" w:themeColor="text1"/>
          <w:sz w:val="24"/>
          <w:szCs w:val="24"/>
        </w:rPr>
        <w:t xml:space="preserve">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w:t>
      </w:r>
      <w:proofErr w:type="gramStart"/>
      <w:r w:rsidR="00CD3BF5" w:rsidRPr="00DA0923">
        <w:rPr>
          <w:rFonts w:asciiTheme="majorBidi" w:hAnsiTheme="majorBidi" w:cstheme="majorBidi"/>
          <w:color w:val="000000" w:themeColor="text1"/>
        </w:rPr>
        <w:t>1</w:t>
      </w:r>
      <w:r w:rsidR="00CD3BF5" w:rsidRPr="00DA0923">
        <w:rPr>
          <w:rFonts w:asciiTheme="majorBidi" w:hAnsiTheme="majorBidi" w:cstheme="majorBidi"/>
          <w:color w:val="000000" w:themeColor="text1"/>
          <w:vertAlign w:val="superscript"/>
        </w:rPr>
        <w:t>st</w:t>
      </w:r>
      <w:proofErr w:type="gramEnd"/>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 xml:space="preserve">and machinery; however, this time reference covered data related to permanent crops, buildings, and livestock. The reference date of the Agriculture Census was the midnight of September </w:t>
      </w:r>
      <w:proofErr w:type="gramStart"/>
      <w:r w:rsidR="00CD3BF5" w:rsidRPr="00DA0923">
        <w:rPr>
          <w:rFonts w:asciiTheme="majorBidi" w:hAnsiTheme="majorBidi" w:cstheme="majorBidi"/>
          <w:color w:val="000000" w:themeColor="text1"/>
        </w:rPr>
        <w:t>30</w:t>
      </w:r>
      <w:r w:rsidR="00CD3BF5" w:rsidRPr="00DA0923">
        <w:rPr>
          <w:rFonts w:asciiTheme="majorBidi" w:hAnsiTheme="majorBidi" w:cstheme="majorBidi"/>
          <w:color w:val="000000" w:themeColor="text1"/>
          <w:vertAlign w:val="superscript"/>
        </w:rPr>
        <w:t>th</w:t>
      </w:r>
      <w:proofErr w:type="gramEnd"/>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proofErr w:type="gramStart"/>
      <w:r w:rsidRPr="00DA0923">
        <w:rPr>
          <w:rFonts w:asciiTheme="majorBidi" w:hAnsiTheme="majorBidi" w:cstheme="majorBidi"/>
          <w:color w:val="000000" w:themeColor="text1"/>
        </w:rPr>
        <w:t>It is the period of time that the collection of data takes.</w:t>
      </w:r>
      <w:proofErr w:type="gramEnd"/>
      <w:r w:rsidRPr="00DA0923">
        <w:rPr>
          <w:rFonts w:asciiTheme="majorBidi" w:hAnsiTheme="majorBidi" w:cstheme="majorBidi"/>
          <w:color w:val="000000" w:themeColor="text1"/>
        </w:rPr>
        <w:t xml:space="preserve">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roofErr w:type="gramEnd"/>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t>
      </w:r>
      <w:proofErr w:type="gramStart"/>
      <w:r w:rsidR="00BE58EA" w:rsidRPr="00DA0923">
        <w:rPr>
          <w:rFonts w:asciiTheme="majorBidi" w:hAnsiTheme="majorBidi" w:cstheme="majorBidi"/>
          <w:color w:val="000000" w:themeColor="text1"/>
        </w:rPr>
        <w:t>were issued</w:t>
      </w:r>
      <w:proofErr w:type="gramEnd"/>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 xml:space="preserve">Several committees </w:t>
      </w:r>
      <w:proofErr w:type="gramStart"/>
      <w:r w:rsidR="00BE58EA" w:rsidRPr="00DA0923">
        <w:rPr>
          <w:rFonts w:asciiTheme="majorBidi" w:hAnsiTheme="majorBidi" w:cstheme="majorBidi"/>
          <w:color w:val="000000" w:themeColor="text1"/>
        </w:rPr>
        <w:t>were formed</w:t>
      </w:r>
      <w:proofErr w:type="gramEnd"/>
      <w:r w:rsidR="00BE58EA" w:rsidRPr="00DA0923">
        <w:rPr>
          <w:rFonts w:asciiTheme="majorBidi" w:hAnsiTheme="majorBidi" w:cstheme="majorBidi"/>
          <w:color w:val="000000" w:themeColor="text1"/>
        </w:rPr>
        <w:t xml:space="preserve">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 xml:space="preserve">oordination </w:t>
      </w:r>
      <w:proofErr w:type="gramStart"/>
      <w:r w:rsidR="00BE58EA" w:rsidRPr="00DA0923">
        <w:rPr>
          <w:rFonts w:asciiTheme="majorBidi" w:hAnsiTheme="majorBidi" w:cstheme="majorBidi"/>
          <w:color w:val="000000" w:themeColor="text1"/>
        </w:rPr>
        <w:t>was made</w:t>
      </w:r>
      <w:proofErr w:type="gramEnd"/>
      <w:r w:rsidR="00BE58EA" w:rsidRPr="00DA0923">
        <w:rPr>
          <w:rFonts w:asciiTheme="majorBidi" w:hAnsiTheme="majorBidi" w:cstheme="majorBidi"/>
          <w:color w:val="000000" w:themeColor="text1"/>
        </w:rPr>
        <w:t xml:space="preserv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 xml:space="preserve">is a final test of the census program, and </w:t>
      </w:r>
      <w:proofErr w:type="gramStart"/>
      <w:r w:rsidR="00BE58EA" w:rsidRPr="00DA0923">
        <w:rPr>
          <w:rFonts w:asciiTheme="majorBidi" w:hAnsiTheme="majorBidi" w:cstheme="majorBidi"/>
          <w:color w:val="000000" w:themeColor="text1"/>
        </w:rPr>
        <w:t>is used</w:t>
      </w:r>
      <w:proofErr w:type="gramEnd"/>
      <w:r w:rsidR="00BE58EA" w:rsidRPr="00DA0923">
        <w:rPr>
          <w:rFonts w:asciiTheme="majorBidi" w:hAnsiTheme="majorBidi" w:cstheme="majorBidi"/>
          <w:color w:val="000000" w:themeColor="text1"/>
        </w:rPr>
        <w:t xml:space="preserve">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 xml:space="preserve">n this phase, data </w:t>
      </w:r>
      <w:proofErr w:type="gramStart"/>
      <w:r w:rsidRPr="00B90A77">
        <w:rPr>
          <w:rFonts w:asciiTheme="majorBidi" w:hAnsiTheme="majorBidi" w:cstheme="majorBidi"/>
          <w:color w:val="000000" w:themeColor="text1"/>
        </w:rPr>
        <w:t>was audited</w:t>
      </w:r>
      <w:proofErr w:type="gramEnd"/>
      <w:r w:rsidRPr="00B90A77">
        <w:rPr>
          <w:rFonts w:asciiTheme="majorBidi" w:hAnsiTheme="majorBidi" w:cstheme="majorBidi"/>
          <w:color w:val="000000" w:themeColor="text1"/>
        </w:rPr>
        <w:t xml:space="preserve">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 xml:space="preserve">holdings and the agricultural holdings enumeration. The variables and items of these two questionnaires </w:t>
      </w:r>
      <w:proofErr w:type="gramStart"/>
      <w:r w:rsidR="00E9295C" w:rsidRPr="00DA0923">
        <w:rPr>
          <w:rFonts w:asciiTheme="majorBidi" w:hAnsiTheme="majorBidi" w:cstheme="majorBidi"/>
          <w:b w:val="0"/>
          <w:bCs w:val="0"/>
          <w:color w:val="000000" w:themeColor="text1"/>
          <w:sz w:val="24"/>
          <w:szCs w:val="24"/>
        </w:rPr>
        <w:t>can be detailed</w:t>
      </w:r>
      <w:proofErr w:type="gramEnd"/>
      <w:r w:rsidR="00E9295C" w:rsidRPr="00DA0923">
        <w:rPr>
          <w:rFonts w:asciiTheme="majorBidi" w:hAnsiTheme="majorBidi" w:cstheme="majorBidi"/>
          <w:b w:val="0"/>
          <w:bCs w:val="0"/>
          <w:color w:val="000000" w:themeColor="text1"/>
          <w:sz w:val="24"/>
          <w:szCs w:val="24"/>
        </w:rPr>
        <w:t xml:space="preserve">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roofErr w:type="gramEnd"/>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proofErr w:type="gramStart"/>
      <w:r w:rsidRPr="00DA0923">
        <w:rPr>
          <w:rFonts w:asciiTheme="majorBidi" w:hAnsiTheme="majorBidi" w:cstheme="majorBidi"/>
          <w:b/>
          <w:bCs/>
          <w:color w:val="000000" w:themeColor="text1"/>
        </w:rPr>
        <w:t>Two</w:t>
      </w:r>
      <w:proofErr w:type="gramEnd"/>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proofErr w:type="gramStart"/>
      <w:r w:rsidRPr="00DA0923">
        <w:rPr>
          <w:rFonts w:asciiTheme="majorBidi" w:hAnsiTheme="majorBidi" w:cstheme="majorBidi"/>
          <w:b/>
          <w:bCs/>
          <w:color w:val="000000" w:themeColor="text1"/>
        </w:rPr>
        <w:t>Three</w:t>
      </w:r>
      <w:proofErr w:type="gramEnd"/>
      <w:r w:rsidRPr="00DA0923">
        <w:rPr>
          <w:rFonts w:asciiTheme="majorBidi" w:hAnsiTheme="majorBidi" w:cstheme="majorBidi"/>
          <w:b/>
          <w:bCs/>
          <w:color w:val="000000" w:themeColor="text1"/>
        </w:rPr>
        <w:t xml:space="preserv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roofErr w:type="gramEnd"/>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proofErr w:type="gramStart"/>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proofErr w:type="gramEnd"/>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proofErr w:type="gramStart"/>
      <w:r w:rsidRPr="00DA0923">
        <w:rPr>
          <w:rFonts w:asciiTheme="majorBidi" w:hAnsiTheme="majorBidi" w:cstheme="majorBidi"/>
          <w:b/>
          <w:bCs/>
          <w:color w:val="000000" w:themeColor="text1"/>
        </w:rPr>
        <w:t>Seven</w:t>
      </w:r>
      <w:proofErr w:type="gramEnd"/>
      <w:r w:rsidRPr="00DA0923">
        <w:rPr>
          <w:rFonts w:asciiTheme="majorBidi" w:hAnsiTheme="majorBidi" w:cstheme="majorBidi"/>
          <w:b/>
          <w:bCs/>
          <w:color w:val="000000" w:themeColor="text1"/>
        </w:rPr>
        <w:t xml:space="preserve">: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proofErr w:type="gramStart"/>
      <w:r w:rsidRPr="00DA0923">
        <w:rPr>
          <w:rFonts w:asciiTheme="majorBidi" w:hAnsiTheme="majorBidi" w:cstheme="majorBidi"/>
          <w:b/>
          <w:bCs/>
          <w:color w:val="000000" w:themeColor="text1"/>
        </w:rPr>
        <w:t>Eight</w:t>
      </w:r>
      <w:proofErr w:type="gramEnd"/>
      <w:r w:rsidRPr="00DA0923">
        <w:rPr>
          <w:rFonts w:asciiTheme="majorBidi" w:hAnsiTheme="majorBidi" w:cstheme="majorBidi"/>
          <w:b/>
          <w:bCs/>
          <w:color w:val="000000" w:themeColor="text1"/>
        </w:rPr>
        <w:t xml:space="preserve">: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proofErr w:type="gramStart"/>
      <w:r w:rsidRPr="00DA0923">
        <w:rPr>
          <w:rFonts w:asciiTheme="majorBidi" w:hAnsiTheme="majorBidi" w:cstheme="majorBidi"/>
          <w:b/>
          <w:bCs/>
          <w:color w:val="000000" w:themeColor="text1"/>
        </w:rPr>
        <w:t>Nine</w:t>
      </w:r>
      <w:proofErr w:type="gramEnd"/>
      <w:r w:rsidRPr="00DA0923">
        <w:rPr>
          <w:rFonts w:asciiTheme="majorBidi" w:hAnsiTheme="majorBidi" w:cstheme="majorBidi"/>
          <w:b/>
          <w:bCs/>
          <w:color w:val="000000" w:themeColor="text1"/>
        </w:rPr>
        <w:t xml:space="preserv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t>
      </w:r>
      <w:proofErr w:type="gramStart"/>
      <w:r w:rsidRPr="00DA0923">
        <w:rPr>
          <w:rFonts w:asciiTheme="majorBidi" w:hAnsiTheme="majorBidi" w:cstheme="majorBidi"/>
          <w:color w:val="000000" w:themeColor="text1"/>
        </w:rPr>
        <w:t>were used</w:t>
      </w:r>
      <w:proofErr w:type="gramEnd"/>
      <w:r w:rsidRPr="00DA0923">
        <w:rPr>
          <w:rFonts w:asciiTheme="majorBidi" w:hAnsiTheme="majorBidi" w:cstheme="majorBidi"/>
          <w:color w:val="000000" w:themeColor="text1"/>
        </w:rPr>
        <w:t xml:space="preserve">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t>
      </w:r>
      <w:proofErr w:type="gramStart"/>
      <w:r w:rsidRPr="00DA0923">
        <w:rPr>
          <w:rFonts w:asciiTheme="majorBidi" w:hAnsiTheme="majorBidi" w:cstheme="majorBidi"/>
          <w:color w:val="000000" w:themeColor="text1"/>
        </w:rPr>
        <w:t>were designed</w:t>
      </w:r>
      <w:proofErr w:type="gramEnd"/>
      <w:r w:rsidRPr="00DA0923">
        <w:rPr>
          <w:rFonts w:asciiTheme="majorBidi" w:hAnsiTheme="majorBidi" w:cstheme="majorBidi"/>
          <w:color w:val="000000" w:themeColor="text1"/>
        </w:rPr>
        <w:t xml:space="preserve">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proofErr w:type="gramStart"/>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w:t>
      </w:r>
      <w:proofErr w:type="gramEnd"/>
      <w:r w:rsidR="000F6BC6" w:rsidRPr="00DA0923">
        <w:rPr>
          <w:rFonts w:asciiTheme="majorBidi" w:hAnsiTheme="majorBidi" w:cstheme="majorBidi"/>
          <w:color w:val="000000" w:themeColor="text1"/>
        </w:rPr>
        <w:t xml:space="preserve">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according to the plan, training sessions </w:t>
      </w:r>
      <w:proofErr w:type="gramStart"/>
      <w:r w:rsidRPr="00DA0923">
        <w:rPr>
          <w:rFonts w:asciiTheme="majorBidi" w:hAnsiTheme="majorBidi" w:cstheme="majorBidi"/>
          <w:color w:val="000000" w:themeColor="text1"/>
        </w:rPr>
        <w:t>were organized</w:t>
      </w:r>
      <w:proofErr w:type="gramEnd"/>
      <w:r w:rsidRPr="00DA0923">
        <w:rPr>
          <w:rFonts w:asciiTheme="majorBidi" w:hAnsiTheme="majorBidi" w:cstheme="majorBidi"/>
          <w:color w:val="000000" w:themeColor="text1"/>
        </w:rPr>
        <w:t xml:space="preserve">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w:t>
      </w:r>
      <w:proofErr w:type="gramStart"/>
      <w:r w:rsidR="00007231" w:rsidRPr="00DA0923">
        <w:rPr>
          <w:rFonts w:asciiTheme="majorBidi" w:hAnsiTheme="majorBidi" w:cstheme="majorBidi"/>
          <w:color w:val="000000" w:themeColor="text1"/>
        </w:rPr>
        <w:t>are conveyed</w:t>
      </w:r>
      <w:proofErr w:type="gramEnd"/>
      <w:r w:rsidR="00007231" w:rsidRPr="00DA0923">
        <w:rPr>
          <w:rFonts w:asciiTheme="majorBidi" w:hAnsiTheme="majorBidi" w:cstheme="majorBidi"/>
          <w:color w:val="000000" w:themeColor="text1"/>
        </w:rPr>
        <w:t xml:space="preserve">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t>
      </w:r>
      <w:proofErr w:type="gramStart"/>
      <w:r w:rsidRPr="00DA0923">
        <w:rPr>
          <w:rFonts w:asciiTheme="majorBidi" w:hAnsiTheme="majorBidi" w:cstheme="majorBidi"/>
          <w:color w:val="000000" w:themeColor="text1"/>
        </w:rPr>
        <w:t>were held</w:t>
      </w:r>
      <w:proofErr w:type="gramEnd"/>
      <w:r w:rsidRPr="00DA0923">
        <w:rPr>
          <w:rFonts w:asciiTheme="majorBidi" w:hAnsiTheme="majorBidi" w:cstheme="majorBidi"/>
          <w:color w:val="000000" w:themeColor="text1"/>
        </w:rPr>
        <w:t xml:space="preserve">: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w:t>
      </w:r>
      <w:proofErr w:type="gramStart"/>
      <w:r w:rsidR="00007231" w:rsidRPr="00DA0923">
        <w:rPr>
          <w:rFonts w:asciiTheme="majorBidi" w:hAnsiTheme="majorBidi" w:cstheme="majorBidi"/>
          <w:noProof w:val="0"/>
          <w:color w:val="000000" w:themeColor="text1"/>
        </w:rPr>
        <w:t>on a pre-determined enumeration areas</w:t>
      </w:r>
      <w:proofErr w:type="gramEnd"/>
      <w:r w:rsidR="00007231" w:rsidRPr="00DA0923">
        <w:rPr>
          <w:rFonts w:asciiTheme="majorBidi" w:hAnsiTheme="majorBidi" w:cstheme="majorBidi"/>
          <w:noProof w:val="0"/>
          <w:color w:val="000000" w:themeColor="text1"/>
        </w:rPr>
        <w:t xml:space="preserve">, and supervises the work of a number of crew leaders whom are already assigned and determined under his/her supervision. In order to qualify the supervisors to lead the crew leaders and fieldworkers, a specialized 10 days training course </w:t>
      </w:r>
      <w:proofErr w:type="gramStart"/>
      <w:r w:rsidR="00007231" w:rsidRPr="00DA0923">
        <w:rPr>
          <w:rFonts w:asciiTheme="majorBidi" w:hAnsiTheme="majorBidi" w:cstheme="majorBidi"/>
          <w:noProof w:val="0"/>
          <w:color w:val="000000" w:themeColor="text1"/>
        </w:rPr>
        <w:t>was implemented</w:t>
      </w:r>
      <w:proofErr w:type="gramEnd"/>
      <w:r w:rsidR="00007231" w:rsidRPr="00DA0923">
        <w:rPr>
          <w:rFonts w:asciiTheme="majorBidi" w:hAnsiTheme="majorBidi" w:cstheme="majorBidi"/>
          <w:noProof w:val="0"/>
          <w:color w:val="000000" w:themeColor="text1"/>
        </w:rPr>
        <w:t xml:space="preserve"> to select supervisors targeting 55 trainers during 16-29/08/2021. The training course </w:t>
      </w:r>
      <w:proofErr w:type="gramStart"/>
      <w:r w:rsidR="00007231" w:rsidRPr="00DA0923">
        <w:rPr>
          <w:rFonts w:asciiTheme="majorBidi" w:hAnsiTheme="majorBidi" w:cstheme="majorBidi"/>
          <w:noProof w:val="0"/>
          <w:color w:val="000000" w:themeColor="text1"/>
        </w:rPr>
        <w:t>was held</w:t>
      </w:r>
      <w:proofErr w:type="gramEnd"/>
      <w:r w:rsidR="00007231" w:rsidRPr="00DA0923">
        <w:rPr>
          <w:rFonts w:asciiTheme="majorBidi" w:hAnsiTheme="majorBidi" w:cstheme="majorBidi"/>
          <w:noProof w:val="0"/>
          <w:color w:val="000000" w:themeColor="text1"/>
        </w:rPr>
        <w:t xml:space="preserve">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The training course was organized to target (</w:t>
      </w:r>
      <w:proofErr w:type="gramStart"/>
      <w:r w:rsidRPr="00DA0923">
        <w:rPr>
          <w:rFonts w:asciiTheme="majorBidi" w:hAnsiTheme="majorBidi" w:cstheme="majorBidi"/>
          <w:noProof w:val="0"/>
          <w:color w:val="000000" w:themeColor="text1"/>
        </w:rPr>
        <w:t xml:space="preserve">a total of </w:t>
      </w:r>
      <w:r w:rsidRPr="00DA0923">
        <w:rPr>
          <w:rFonts w:asciiTheme="majorBidi" w:hAnsiTheme="majorBidi" w:cstheme="majorBidi"/>
          <w:noProof w:val="0"/>
          <w:color w:val="000000" w:themeColor="text1"/>
          <w:sz w:val="32"/>
          <w:szCs w:val="24"/>
          <w:rtl/>
        </w:rPr>
        <w:t>1,017</w:t>
      </w:r>
      <w:proofErr w:type="gramEnd"/>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 xml:space="preserve">trainees) for 10 days from 12-23/09/2021 to select the team of fieldworkers for the actual census of enumerating agricultural holdings. The training course </w:t>
      </w:r>
      <w:proofErr w:type="gramStart"/>
      <w:r w:rsidRPr="00DA0923">
        <w:rPr>
          <w:rFonts w:asciiTheme="majorBidi" w:hAnsiTheme="majorBidi" w:cstheme="majorBidi"/>
          <w:noProof w:val="0"/>
          <w:color w:val="000000" w:themeColor="text1"/>
        </w:rPr>
        <w:t>was held in 23 halls; distributed across the Palestinian governorates</w:t>
      </w:r>
      <w:proofErr w:type="gramEnd"/>
      <w:r w:rsidRPr="00DA0923">
        <w:rPr>
          <w:rFonts w:asciiTheme="majorBidi" w:hAnsiTheme="majorBidi" w:cstheme="majorBidi"/>
          <w:noProof w:val="0"/>
          <w:color w:val="000000" w:themeColor="text1"/>
        </w:rPr>
        <w:t xml:space="preserve">.  The evaluation of trainers and trainees and the exams that </w:t>
      </w:r>
      <w:proofErr w:type="gramStart"/>
      <w:r w:rsidRPr="00DA0923">
        <w:rPr>
          <w:rFonts w:asciiTheme="majorBidi" w:hAnsiTheme="majorBidi" w:cstheme="majorBidi"/>
          <w:noProof w:val="0"/>
          <w:color w:val="000000" w:themeColor="text1"/>
        </w:rPr>
        <w:t>were held</w:t>
      </w:r>
      <w:proofErr w:type="gramEnd"/>
      <w:r w:rsidRPr="00DA0923">
        <w:rPr>
          <w:rFonts w:asciiTheme="majorBidi" w:hAnsiTheme="majorBidi" w:cstheme="majorBidi"/>
          <w:noProof w:val="0"/>
          <w:color w:val="000000" w:themeColor="text1"/>
        </w:rPr>
        <w:t xml:space="preserve">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t>
      </w:r>
      <w:proofErr w:type="gramStart"/>
      <w:r w:rsidR="00007231" w:rsidRPr="00DA0923">
        <w:rPr>
          <w:rFonts w:asciiTheme="majorBidi" w:hAnsiTheme="majorBidi" w:cstheme="majorBidi"/>
          <w:noProof w:val="0"/>
          <w:color w:val="000000" w:themeColor="text1"/>
        </w:rPr>
        <w:t>was trained</w:t>
      </w:r>
      <w:proofErr w:type="gramEnd"/>
      <w:r w:rsidR="00007231" w:rsidRPr="00DA0923">
        <w:rPr>
          <w:rFonts w:asciiTheme="majorBidi" w:hAnsiTheme="majorBidi" w:cstheme="majorBidi"/>
          <w:noProof w:val="0"/>
          <w:color w:val="000000" w:themeColor="text1"/>
        </w:rPr>
        <w:t xml:space="preserve">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w:t>
      </w:r>
      <w:proofErr w:type="gramEnd"/>
      <w:r w:rsidRPr="00DA0923">
        <w:rPr>
          <w:rFonts w:asciiTheme="majorBidi" w:hAnsiTheme="majorBidi" w:cstheme="majorBidi"/>
          <w:color w:val="000000" w:themeColor="text1"/>
        </w:rPr>
        <w:t xml:space="preserve"> When adding a new building that </w:t>
      </w:r>
      <w:proofErr w:type="gramStart"/>
      <w:r w:rsidRPr="00DA0923">
        <w:rPr>
          <w:rFonts w:asciiTheme="majorBidi" w:hAnsiTheme="majorBidi" w:cstheme="majorBidi"/>
          <w:color w:val="000000" w:themeColor="text1"/>
        </w:rPr>
        <w:t>was built</w:t>
      </w:r>
      <w:proofErr w:type="gramEnd"/>
      <w:r w:rsidRPr="00DA0923">
        <w:rPr>
          <w:rFonts w:asciiTheme="majorBidi" w:hAnsiTheme="majorBidi" w:cstheme="majorBidi"/>
          <w:color w:val="000000" w:themeColor="text1"/>
        </w:rPr>
        <w:t xml:space="preserve">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w:t>
      </w:r>
      <w:proofErr w:type="gramStart"/>
      <w:r w:rsidRPr="00DA0923">
        <w:rPr>
          <w:rFonts w:asciiTheme="majorBidi" w:hAnsiTheme="majorBidi" w:cstheme="majorBidi"/>
          <w:color w:val="000000" w:themeColor="text1"/>
        </w:rPr>
        <w:t>is completed</w:t>
      </w:r>
      <w:proofErr w:type="gramEnd"/>
      <w:r w:rsidRPr="00DA0923">
        <w:rPr>
          <w:rFonts w:asciiTheme="majorBidi" w:hAnsiTheme="majorBidi" w:cstheme="majorBidi"/>
          <w:color w:val="000000" w:themeColor="text1"/>
        </w:rPr>
        <w:t xml:space="preserve">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As PCBS used modern technology in all phases of Agricultural Census, 2021, this saved time for the </w:t>
      </w:r>
      <w:proofErr w:type="gramStart"/>
      <w:r w:rsidRPr="00DA0923">
        <w:rPr>
          <w:rFonts w:asciiTheme="majorBidi" w:hAnsiTheme="majorBidi" w:cstheme="majorBidi"/>
          <w:color w:val="000000" w:themeColor="text1"/>
        </w:rPr>
        <w:t>implementation,</w:t>
      </w:r>
      <w:proofErr w:type="gramEnd"/>
      <w:r w:rsidRPr="00DA0923">
        <w:rPr>
          <w:rFonts w:asciiTheme="majorBidi" w:hAnsiTheme="majorBidi" w:cstheme="majorBidi"/>
          <w:color w:val="000000" w:themeColor="text1"/>
        </w:rPr>
        <w:t xml:space="preserve">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t>
      </w:r>
      <w:proofErr w:type="gramStart"/>
      <w:r w:rsidRPr="00DA0923">
        <w:rPr>
          <w:rFonts w:asciiTheme="majorBidi" w:hAnsiTheme="majorBidi" w:cstheme="majorBidi"/>
          <w:color w:val="000000" w:themeColor="text1"/>
        </w:rPr>
        <w:t>were supported</w:t>
      </w:r>
      <w:proofErr w:type="gramEnd"/>
      <w:r w:rsidRPr="00DA0923">
        <w:rPr>
          <w:rFonts w:asciiTheme="majorBidi" w:hAnsiTheme="majorBidi" w:cstheme="majorBidi"/>
          <w:color w:val="000000" w:themeColor="text1"/>
        </w:rPr>
        <w:t xml:space="preserve">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Parallel to data collection, the data entered </w:t>
      </w:r>
      <w:proofErr w:type="gramStart"/>
      <w:r w:rsidRPr="00DA0923">
        <w:rPr>
          <w:rFonts w:asciiTheme="majorBidi" w:hAnsiTheme="majorBidi" w:cstheme="majorBidi"/>
          <w:color w:val="000000" w:themeColor="text1"/>
        </w:rPr>
        <w:t>were verified centrally and returned to the field for amendment during data collection</w:t>
      </w:r>
      <w:proofErr w:type="gramEnd"/>
      <w:r w:rsidRPr="00DA0923">
        <w:rPr>
          <w:rFonts w:asciiTheme="majorBidi" w:hAnsiTheme="majorBidi" w:cstheme="majorBidi"/>
          <w:color w:val="000000" w:themeColor="text1"/>
        </w:rPr>
        <w:t>.</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t>
      </w:r>
      <w:proofErr w:type="gramStart"/>
      <w:r w:rsidRPr="00DA0923">
        <w:rPr>
          <w:rFonts w:asciiTheme="majorBidi" w:hAnsiTheme="majorBidi" w:cstheme="majorBidi"/>
          <w:color w:val="000000" w:themeColor="text1"/>
        </w:rPr>
        <w:t>were published</w:t>
      </w:r>
      <w:proofErr w:type="gramEnd"/>
      <w:r w:rsidRPr="00DA0923">
        <w:rPr>
          <w:rFonts w:asciiTheme="majorBidi" w:hAnsiTheme="majorBidi" w:cstheme="majorBidi"/>
          <w:color w:val="000000" w:themeColor="text1"/>
        </w:rPr>
        <w:t xml:space="preserve">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t>
      </w:r>
      <w:proofErr w:type="gramStart"/>
      <w:r w:rsidRPr="00DA0923">
        <w:rPr>
          <w:rFonts w:asciiTheme="majorBidi" w:hAnsiTheme="majorBidi" w:cstheme="majorBidi"/>
          <w:color w:val="000000" w:themeColor="text1"/>
        </w:rPr>
        <w:t>were compared</w:t>
      </w:r>
      <w:proofErr w:type="gramEnd"/>
      <w:r w:rsidRPr="00DA0923">
        <w:rPr>
          <w:rFonts w:asciiTheme="majorBidi" w:hAnsiTheme="majorBidi" w:cstheme="majorBidi"/>
          <w:color w:val="000000" w:themeColor="text1"/>
        </w:rPr>
        <w:t xml:space="preserve">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w:t>
      </w:r>
      <w:proofErr w:type="gramStart"/>
      <w:r w:rsidRPr="00DA0923">
        <w:rPr>
          <w:rFonts w:asciiTheme="majorBidi" w:hAnsiTheme="majorBidi" w:cstheme="majorBidi"/>
          <w:color w:val="000000" w:themeColor="text1"/>
        </w:rPr>
        <w:t>CD’s</w:t>
      </w:r>
      <w:proofErr w:type="gramEnd"/>
      <w:r w:rsidRPr="00DA0923">
        <w:rPr>
          <w:rFonts w:asciiTheme="majorBidi" w:hAnsiTheme="majorBidi" w:cstheme="majorBidi"/>
          <w:color w:val="000000" w:themeColor="text1"/>
        </w:rPr>
        <w:t xml:space="preserve">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w:t>
      </w:r>
      <w:proofErr w:type="gramStart"/>
      <w:r w:rsidR="00E41F9B" w:rsidRPr="00DA0923">
        <w:rPr>
          <w:rFonts w:asciiTheme="majorBidi" w:hAnsiTheme="majorBidi" w:cstheme="majorBidi"/>
          <w:color w:val="000000" w:themeColor="text1"/>
          <w:lang w:eastAsia="ar-SA"/>
        </w:rPr>
        <w:t>is carried out</w:t>
      </w:r>
      <w:proofErr w:type="gramEnd"/>
      <w:r w:rsidR="00E41F9B" w:rsidRPr="00DA0923">
        <w:rPr>
          <w:rFonts w:asciiTheme="majorBidi" w:hAnsiTheme="majorBidi" w:cstheme="majorBidi"/>
          <w:color w:val="000000" w:themeColor="text1"/>
          <w:lang w:eastAsia="ar-SA"/>
        </w:rPr>
        <w:t xml:space="preserve">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main goal of the quality control program is to minimize errors and to locate any error that takes place so that proper corrective measures </w:t>
      </w:r>
      <w:proofErr w:type="gramStart"/>
      <w:r w:rsidRPr="00DA0923">
        <w:rPr>
          <w:rFonts w:asciiTheme="majorBidi" w:hAnsiTheme="majorBidi" w:cstheme="majorBidi"/>
          <w:color w:val="000000" w:themeColor="text1"/>
        </w:rPr>
        <w:t>may be taken</w:t>
      </w:r>
      <w:proofErr w:type="gramEnd"/>
      <w:r w:rsidRPr="00DA0923">
        <w:rPr>
          <w:rFonts w:asciiTheme="majorBidi" w:hAnsiTheme="majorBidi" w:cstheme="majorBidi"/>
          <w:color w:val="000000" w:themeColor="text1"/>
        </w:rPr>
        <w:t>.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 xml:space="preserve">hese errors are easy to measure with the error point estimate also, since it </w:t>
      </w:r>
      <w:proofErr w:type="gramStart"/>
      <w:r w:rsidRPr="00DA0923">
        <w:rPr>
          <w:rFonts w:asciiTheme="majorBidi" w:hAnsiTheme="majorBidi" w:cstheme="majorBidi"/>
          <w:color w:val="000000" w:themeColor="text1"/>
        </w:rPr>
        <w:t>is considered</w:t>
      </w:r>
      <w:proofErr w:type="gramEnd"/>
      <w:r w:rsidRPr="00DA0923">
        <w:rPr>
          <w:rFonts w:asciiTheme="majorBidi" w:hAnsiTheme="majorBidi" w:cstheme="majorBidi"/>
          <w:color w:val="000000" w:themeColor="text1"/>
        </w:rPr>
        <w:t xml:space="preserve">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t>
      </w:r>
      <w:proofErr w:type="gramStart"/>
      <w:r w:rsidRPr="00DA0923">
        <w:rPr>
          <w:rFonts w:asciiTheme="majorBidi" w:hAnsiTheme="majorBidi" w:cstheme="majorBidi"/>
          <w:color w:val="000000" w:themeColor="text1"/>
        </w:rPr>
        <w:t>were used</w:t>
      </w:r>
      <w:proofErr w:type="gramEnd"/>
      <w:r w:rsidRPr="00DA0923">
        <w:rPr>
          <w:rFonts w:asciiTheme="majorBidi" w:hAnsiTheme="majorBidi" w:cstheme="majorBidi"/>
          <w:color w:val="000000" w:themeColor="text1"/>
        </w:rPr>
        <w:t xml:space="preserve">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t>
      </w:r>
      <w:proofErr w:type="gramStart"/>
      <w:r w:rsidRPr="002215F2">
        <w:rPr>
          <w:rFonts w:asciiTheme="majorBidi" w:hAnsiTheme="majorBidi" w:cstheme="majorBidi"/>
          <w:color w:val="000000" w:themeColor="text1"/>
          <w:lang w:eastAsia="ar-SA"/>
        </w:rPr>
        <w:t>would be based</w:t>
      </w:r>
      <w:proofErr w:type="gramEnd"/>
      <w:r w:rsidRPr="002215F2">
        <w:rPr>
          <w:rFonts w:asciiTheme="majorBidi" w:hAnsiTheme="majorBidi" w:cstheme="majorBidi"/>
          <w:color w:val="000000" w:themeColor="text1"/>
          <w:lang w:eastAsia="ar-SA"/>
        </w:rPr>
        <w:t xml:space="preserve">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preparation stage is the most important stage in the census. Several measures </w:t>
      </w:r>
      <w:proofErr w:type="gramStart"/>
      <w:r w:rsidRPr="002215F2">
        <w:rPr>
          <w:rFonts w:asciiTheme="majorBidi" w:hAnsiTheme="majorBidi" w:cstheme="majorBidi"/>
          <w:color w:val="000000" w:themeColor="text1"/>
        </w:rPr>
        <w:t>were provided</w:t>
      </w:r>
      <w:proofErr w:type="gramEnd"/>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To control and monitor fieldwork, a number of measures </w:t>
      </w:r>
      <w:proofErr w:type="gramStart"/>
      <w:r w:rsidRPr="00DA0923">
        <w:rPr>
          <w:rFonts w:asciiTheme="majorBidi" w:hAnsiTheme="majorBidi" w:cstheme="majorBidi"/>
          <w:color w:val="000000" w:themeColor="text1"/>
        </w:rPr>
        <w:t>were taken</w:t>
      </w:r>
      <w:proofErr w:type="gramEnd"/>
      <w:r w:rsidRPr="00DA0923">
        <w:rPr>
          <w:rFonts w:asciiTheme="majorBidi" w:hAnsiTheme="majorBidi" w:cstheme="majorBidi"/>
          <w:color w:val="000000" w:themeColor="text1"/>
        </w:rPr>
        <w:t xml:space="preserve">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 central operation room </w:t>
      </w:r>
      <w:proofErr w:type="gramStart"/>
      <w:r w:rsidRPr="00DA0923">
        <w:rPr>
          <w:rFonts w:asciiTheme="majorBidi" w:hAnsiTheme="majorBidi" w:cstheme="majorBidi"/>
          <w:color w:val="000000" w:themeColor="text1"/>
        </w:rPr>
        <w:t>was established</w:t>
      </w:r>
      <w:proofErr w:type="gramEnd"/>
      <w:r w:rsidRPr="00DA0923">
        <w:rPr>
          <w:rFonts w:asciiTheme="majorBidi" w:hAnsiTheme="majorBidi" w:cstheme="majorBidi"/>
          <w:color w:val="000000" w:themeColor="text1"/>
        </w:rPr>
        <w:t xml:space="preserve">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An organizational structure was set for every governorate identifying the different administrative levels starting with the Governorate Census Director and his/her Assistants then the Supervisors then Crew Leaders and Enumerators. Training </w:t>
      </w:r>
      <w:proofErr w:type="gramStart"/>
      <w:r w:rsidRPr="00DA0923">
        <w:rPr>
          <w:rFonts w:asciiTheme="majorBidi" w:hAnsiTheme="majorBidi" w:cstheme="majorBidi"/>
          <w:color w:val="000000" w:themeColor="text1"/>
        </w:rPr>
        <w:t>was organized</w:t>
      </w:r>
      <w:proofErr w:type="gramEnd"/>
      <w:r w:rsidRPr="00DA0923">
        <w:rPr>
          <w:rFonts w:asciiTheme="majorBidi" w:hAnsiTheme="majorBidi" w:cstheme="majorBidi"/>
          <w:color w:val="000000" w:themeColor="text1"/>
        </w:rPr>
        <w:t xml:space="preserve">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Upon selection of the teams for every stage, the academic qualifications and experience </w:t>
      </w:r>
      <w:proofErr w:type="gramStart"/>
      <w:r w:rsidRPr="00DA0923">
        <w:rPr>
          <w:rFonts w:asciiTheme="majorBidi" w:hAnsiTheme="majorBidi" w:cstheme="majorBidi"/>
          <w:color w:val="000000" w:themeColor="text1"/>
        </w:rPr>
        <w:t>were taken</w:t>
      </w:r>
      <w:proofErr w:type="gramEnd"/>
      <w:r w:rsidRPr="00DA0923">
        <w:rPr>
          <w:rFonts w:asciiTheme="majorBidi" w:hAnsiTheme="majorBidi" w:cstheme="majorBidi"/>
          <w:color w:val="000000" w:themeColor="text1"/>
        </w:rPr>
        <w:t xml:space="preserve"> into account; furthermore, attention was given to selecting staff from the same locality since they know their area better and can easily locate buildings, establishments and households. For the selection of supervisors, preference </w:t>
      </w:r>
      <w:proofErr w:type="gramStart"/>
      <w:r w:rsidRPr="00DA0923">
        <w:rPr>
          <w:rFonts w:asciiTheme="majorBidi" w:hAnsiTheme="majorBidi" w:cstheme="majorBidi"/>
          <w:color w:val="000000" w:themeColor="text1"/>
        </w:rPr>
        <w:t>was given</w:t>
      </w:r>
      <w:proofErr w:type="gramEnd"/>
      <w:r w:rsidRPr="00DA0923">
        <w:rPr>
          <w:rFonts w:asciiTheme="majorBidi" w:hAnsiTheme="majorBidi" w:cstheme="majorBidi"/>
          <w:color w:val="000000" w:themeColor="text1"/>
        </w:rPr>
        <w:t xml:space="preserve">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w:t>
      </w:r>
      <w:proofErr w:type="gramStart"/>
      <w:r w:rsidRPr="00DA0923">
        <w:rPr>
          <w:rFonts w:asciiTheme="majorBidi" w:hAnsiTheme="majorBidi" w:cstheme="majorBidi"/>
          <w:color w:val="000000" w:themeColor="text1"/>
        </w:rPr>
        <w:t>resignation,</w:t>
      </w:r>
      <w:proofErr w:type="gramEnd"/>
      <w:r w:rsidRPr="00DA0923">
        <w:rPr>
          <w:rFonts w:asciiTheme="majorBidi" w:hAnsiTheme="majorBidi" w:cstheme="majorBidi"/>
          <w:color w:val="000000" w:themeColor="text1"/>
        </w:rPr>
        <w:t xml:space="preserve">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w:t>
      </w:r>
      <w:proofErr w:type="gramStart"/>
      <w:r w:rsidRPr="00DA0923">
        <w:rPr>
          <w:rFonts w:asciiTheme="majorBidi" w:hAnsiTheme="majorBidi" w:cstheme="majorBidi"/>
          <w:color w:val="000000" w:themeColor="text1"/>
        </w:rPr>
        <w:t>the trainees with best fieldwork evaluation and who successfully passed the final evaluation test of the training</w:t>
      </w:r>
      <w:proofErr w:type="gramEnd"/>
      <w:r w:rsidRPr="00DA0923">
        <w:rPr>
          <w:rFonts w:asciiTheme="majorBidi" w:hAnsiTheme="majorBidi" w:cstheme="majorBidi"/>
          <w:color w:val="000000" w:themeColor="text1"/>
        </w:rPr>
        <w:t xml:space="preserve">.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 field visits program was prepared for on-site follow-up of fieldwork and assess the key problems to solve them. The visits also reviewed how data </w:t>
      </w:r>
      <w:proofErr w:type="gramStart"/>
      <w:r w:rsidRPr="00DA0923">
        <w:rPr>
          <w:rFonts w:asciiTheme="majorBidi" w:hAnsiTheme="majorBidi" w:cstheme="majorBidi"/>
          <w:color w:val="000000" w:themeColor="text1"/>
        </w:rPr>
        <w:t>was entered</w:t>
      </w:r>
      <w:proofErr w:type="gramEnd"/>
      <w:r w:rsidRPr="00DA0923">
        <w:rPr>
          <w:rFonts w:asciiTheme="majorBidi" w:hAnsiTheme="majorBidi" w:cstheme="majorBidi"/>
          <w:color w:val="000000" w:themeColor="text1"/>
        </w:rPr>
        <w:t xml:space="preserve">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proofErr w:type="gramStart"/>
      <w:r w:rsidR="001A266C" w:rsidRPr="00DA0923">
        <w:rPr>
          <w:rFonts w:asciiTheme="majorBidi" w:hAnsiTheme="majorBidi" w:cstheme="majorBidi"/>
          <w:color w:val="000000" w:themeColor="text1"/>
        </w:rPr>
        <w:t>such as</w:t>
      </w:r>
      <w:proofErr w:type="gramEnd"/>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Depending on the definitions and </w:t>
      </w:r>
      <w:proofErr w:type="gramStart"/>
      <w:r w:rsidRPr="00DA0923">
        <w:rPr>
          <w:rFonts w:asciiTheme="majorBidi" w:hAnsiTheme="majorBidi" w:cstheme="majorBidi"/>
          <w:color w:val="000000" w:themeColor="text1"/>
        </w:rPr>
        <w:t>reference</w:t>
      </w:r>
      <w:proofErr w:type="gramEnd"/>
      <w:r w:rsidRPr="00DA0923">
        <w:rPr>
          <w:rFonts w:asciiTheme="majorBidi" w:hAnsiTheme="majorBidi" w:cstheme="majorBidi"/>
          <w:color w:val="000000" w:themeColor="text1"/>
        </w:rPr>
        <w:t xml:space="preserv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t>
      </w:r>
      <w:proofErr w:type="gramStart"/>
      <w:r w:rsidRPr="00DA0923">
        <w:rPr>
          <w:rFonts w:asciiTheme="majorBidi" w:hAnsiTheme="majorBidi" w:cstheme="majorBidi"/>
          <w:color w:val="000000" w:themeColor="text1"/>
        </w:rPr>
        <w:t>were prevented</w:t>
      </w:r>
      <w:proofErr w:type="gramEnd"/>
      <w:r w:rsidRPr="00DA0923">
        <w:rPr>
          <w:rFonts w:asciiTheme="majorBidi" w:hAnsiTheme="majorBidi" w:cstheme="majorBidi"/>
          <w:color w:val="000000" w:themeColor="text1"/>
        </w:rPr>
        <w:t xml:space="preserve"> from collecting data outside the boundaries of the enumeration areas designated to them to avoid any overlapping. Field workers were distributed in a manner that allocates an average of </w:t>
      </w:r>
      <w:proofErr w:type="gramStart"/>
      <w:r w:rsidR="005231CE" w:rsidRPr="00DA0923">
        <w:rPr>
          <w:rFonts w:asciiTheme="majorBidi" w:hAnsiTheme="majorBidi" w:cstheme="majorBidi"/>
          <w:color w:val="000000" w:themeColor="text1"/>
        </w:rPr>
        <w:t>4</w:t>
      </w:r>
      <w:proofErr w:type="gramEnd"/>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proofErr w:type="gramStart"/>
      <w:r w:rsidR="005231CE" w:rsidRPr="00DA0923">
        <w:rPr>
          <w:rFonts w:asciiTheme="majorBidi" w:hAnsiTheme="majorBidi" w:cstheme="majorBidi"/>
          <w:color w:val="000000" w:themeColor="text1"/>
        </w:rPr>
        <w:t>7</w:t>
      </w:r>
      <w:proofErr w:type="gramEnd"/>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Geographic locations of field teams </w:t>
      </w:r>
      <w:proofErr w:type="gramStart"/>
      <w:r w:rsidRPr="00DA0923">
        <w:rPr>
          <w:rFonts w:asciiTheme="majorBidi" w:hAnsiTheme="majorBidi" w:cstheme="majorBidi"/>
          <w:color w:val="000000" w:themeColor="text1"/>
        </w:rPr>
        <w:t>were audited</w:t>
      </w:r>
      <w:proofErr w:type="gramEnd"/>
      <w:r w:rsidRPr="00DA0923">
        <w:rPr>
          <w:rFonts w:asciiTheme="majorBidi" w:hAnsiTheme="majorBidi" w:cstheme="majorBidi"/>
          <w:color w:val="000000" w:themeColor="text1"/>
        </w:rPr>
        <w:t xml:space="preserve"> before entering into the buildings and establishments by saving the geographic coordinates of every building using GPS and comparing them to the geographic location registered for the building, as noted during the maps updating stage. Crew leaders </w:t>
      </w:r>
      <w:proofErr w:type="gramStart"/>
      <w:r w:rsidRPr="00DA0923">
        <w:rPr>
          <w:rFonts w:asciiTheme="majorBidi" w:hAnsiTheme="majorBidi" w:cstheme="majorBidi"/>
          <w:color w:val="000000" w:themeColor="text1"/>
        </w:rPr>
        <w:t>were prevented</w:t>
      </w:r>
      <w:proofErr w:type="gramEnd"/>
      <w:r w:rsidRPr="00DA0923">
        <w:rPr>
          <w:rFonts w:asciiTheme="majorBidi" w:hAnsiTheme="majorBidi" w:cstheme="majorBidi"/>
          <w:color w:val="000000" w:themeColor="text1"/>
        </w:rPr>
        <w:t xml:space="preserve">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Global positioning system (GPS) </w:t>
      </w:r>
      <w:proofErr w:type="gramStart"/>
      <w:r w:rsidRPr="00DA0923">
        <w:rPr>
          <w:rFonts w:asciiTheme="majorBidi" w:hAnsiTheme="majorBidi" w:cstheme="majorBidi"/>
          <w:color w:val="000000" w:themeColor="text1"/>
        </w:rPr>
        <w:t>was used</w:t>
      </w:r>
      <w:proofErr w:type="gramEnd"/>
      <w:r w:rsidRPr="00DA0923">
        <w:rPr>
          <w:rFonts w:asciiTheme="majorBidi" w:hAnsiTheme="majorBidi" w:cstheme="majorBidi"/>
          <w:color w:val="000000" w:themeColor="text1"/>
        </w:rPr>
        <w:t xml:space="preserve">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t>
      </w:r>
      <w:proofErr w:type="gramStart"/>
      <w:r w:rsidRPr="00DA0923">
        <w:rPr>
          <w:rFonts w:asciiTheme="majorBidi" w:hAnsiTheme="majorBidi" w:cstheme="majorBidi"/>
          <w:color w:val="000000" w:themeColor="text1"/>
        </w:rPr>
        <w:t>were provided</w:t>
      </w:r>
      <w:proofErr w:type="gramEnd"/>
      <w:r w:rsidRPr="00DA0923">
        <w:rPr>
          <w:rFonts w:asciiTheme="majorBidi" w:hAnsiTheme="majorBidi" w:cstheme="majorBidi"/>
          <w:color w:val="000000" w:themeColor="text1"/>
        </w:rPr>
        <w:t xml:space="preserve">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t>
      </w:r>
      <w:proofErr w:type="gramStart"/>
      <w:r w:rsidRPr="00DA0923">
        <w:rPr>
          <w:rFonts w:asciiTheme="majorBidi" w:hAnsiTheme="majorBidi" w:cstheme="majorBidi"/>
          <w:color w:val="000000" w:themeColor="text1"/>
        </w:rPr>
        <w:t>were activated</w:t>
      </w:r>
      <w:proofErr w:type="gramEnd"/>
      <w:r w:rsidRPr="00DA0923">
        <w:rPr>
          <w:rFonts w:asciiTheme="majorBidi" w:hAnsiTheme="majorBidi" w:cstheme="majorBidi"/>
          <w:color w:val="000000" w:themeColor="text1"/>
        </w:rPr>
        <w:t xml:space="preserve">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Supervisors repeated the interview to collect data on buildings, housing units and establishments at random, covering </w:t>
      </w:r>
      <w:proofErr w:type="gramStart"/>
      <w:r w:rsidRPr="00DA0923">
        <w:rPr>
          <w:rFonts w:asciiTheme="majorBidi" w:hAnsiTheme="majorBidi" w:cstheme="majorBidi"/>
          <w:color w:val="000000" w:themeColor="text1"/>
        </w:rPr>
        <w:t>3</w:t>
      </w:r>
      <w:proofErr w:type="gramEnd"/>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w:t>
      </w:r>
      <w:proofErr w:type="gramStart"/>
      <w:r w:rsidRPr="00DA0923">
        <w:rPr>
          <w:rFonts w:asciiTheme="majorBidi" w:hAnsiTheme="majorBidi" w:cstheme="majorBidi"/>
          <w:color w:val="000000" w:themeColor="text1"/>
        </w:rPr>
        <w:t>2</w:t>
      </w:r>
      <w:proofErr w:type="gramEnd"/>
      <w:r w:rsidRPr="00DA0923">
        <w:rPr>
          <w:rFonts w:asciiTheme="majorBidi" w:hAnsiTheme="majorBidi" w:cstheme="majorBidi"/>
          <w:color w:val="000000" w:themeColor="text1"/>
        </w:rPr>
        <w:t xml:space="preserve">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w:t>
      </w:r>
      <w:proofErr w:type="gramEnd"/>
      <w:r w:rsidRPr="00DA0923">
        <w:rPr>
          <w:rFonts w:asciiTheme="majorBidi" w:hAnsiTheme="majorBidi" w:cstheme="majorBidi"/>
          <w:color w:val="000000" w:themeColor="text1"/>
        </w:rPr>
        <w:t xml:space="preserve">. With this method, work </w:t>
      </w:r>
      <w:proofErr w:type="gramStart"/>
      <w:r w:rsidRPr="00DA0923">
        <w:rPr>
          <w:rFonts w:asciiTheme="majorBidi" w:hAnsiTheme="majorBidi" w:cstheme="majorBidi"/>
          <w:color w:val="000000" w:themeColor="text1"/>
        </w:rPr>
        <w:t>was distributed</w:t>
      </w:r>
      <w:proofErr w:type="gramEnd"/>
      <w:r w:rsidRPr="00DA0923">
        <w:rPr>
          <w:rFonts w:asciiTheme="majorBidi" w:hAnsiTheme="majorBidi" w:cstheme="majorBidi"/>
          <w:color w:val="000000" w:themeColor="text1"/>
        </w:rPr>
        <w:t xml:space="preserve">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To ensure delivery of data to the main server at PCBS headquarters, supervisors, crew leaders and enumerators </w:t>
      </w:r>
      <w:proofErr w:type="gramStart"/>
      <w:r w:rsidRPr="00DA0923">
        <w:rPr>
          <w:rFonts w:asciiTheme="majorBidi" w:hAnsiTheme="majorBidi" w:cstheme="majorBidi"/>
          <w:color w:val="000000" w:themeColor="text1"/>
        </w:rPr>
        <w:t>were instructed</w:t>
      </w:r>
      <w:proofErr w:type="gramEnd"/>
      <w:r w:rsidRPr="00DA0923">
        <w:rPr>
          <w:rFonts w:asciiTheme="majorBidi" w:hAnsiTheme="majorBidi" w:cstheme="majorBidi"/>
          <w:color w:val="000000" w:themeColor="text1"/>
        </w:rPr>
        <w:t xml:space="preserve"> to send data in successive order through all stages of data collection process. They were given clear instructions during the population count to transmit data every two hours rather than waiting </w:t>
      </w:r>
      <w:proofErr w:type="gramStart"/>
      <w:r w:rsidRPr="00DA0923">
        <w:rPr>
          <w:rFonts w:asciiTheme="majorBidi" w:hAnsiTheme="majorBidi" w:cstheme="majorBidi"/>
          <w:color w:val="000000" w:themeColor="text1"/>
        </w:rPr>
        <w:t>till</w:t>
      </w:r>
      <w:proofErr w:type="gramEnd"/>
      <w:r w:rsidRPr="00DA0923">
        <w:rPr>
          <w:rFonts w:asciiTheme="majorBidi" w:hAnsiTheme="majorBidi" w:cstheme="majorBidi"/>
          <w:color w:val="000000" w:themeColor="text1"/>
        </w:rPr>
        <w:t xml:space="preserve">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To control daily progress approval during the delineation stage, the governorate census director </w:t>
      </w:r>
      <w:proofErr w:type="gramStart"/>
      <w:r w:rsidRPr="00DA0923">
        <w:rPr>
          <w:rFonts w:asciiTheme="majorBidi" w:hAnsiTheme="majorBidi" w:cstheme="majorBidi"/>
          <w:color w:val="000000" w:themeColor="text1"/>
        </w:rPr>
        <w:t>was requested</w:t>
      </w:r>
      <w:proofErr w:type="gramEnd"/>
      <w:r w:rsidRPr="00DA0923">
        <w:rPr>
          <w:rFonts w:asciiTheme="majorBidi" w:hAnsiTheme="majorBidi" w:cstheme="majorBidi"/>
          <w:color w:val="000000" w:themeColor="text1"/>
        </w:rPr>
        <w:t xml:space="preserve">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output reports </w:t>
      </w:r>
      <w:proofErr w:type="gramStart"/>
      <w:r w:rsidRPr="00DA0923">
        <w:rPr>
          <w:rFonts w:asciiTheme="majorBidi" w:hAnsiTheme="majorBidi" w:cstheme="majorBidi"/>
          <w:color w:val="000000" w:themeColor="text1"/>
        </w:rPr>
        <w:t>may be summarized</w:t>
      </w:r>
      <w:proofErr w:type="gramEnd"/>
      <w:r w:rsidRPr="00DA0923">
        <w:rPr>
          <w:rFonts w:asciiTheme="majorBidi" w:hAnsiTheme="majorBidi" w:cstheme="majorBidi"/>
          <w:color w:val="000000" w:themeColor="text1"/>
        </w:rPr>
        <w:t xml:space="preserve">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t>
      </w:r>
      <w:proofErr w:type="gramStart"/>
      <w:r w:rsidRPr="00DA0923">
        <w:rPr>
          <w:rFonts w:asciiTheme="majorBidi" w:hAnsiTheme="majorBidi" w:cstheme="majorBidi"/>
          <w:color w:val="000000" w:themeColor="text1"/>
        </w:rPr>
        <w:t>were documented</w:t>
      </w:r>
      <w:proofErr w:type="gramEnd"/>
      <w:r w:rsidRPr="00DA0923">
        <w:rPr>
          <w:rFonts w:asciiTheme="majorBidi" w:hAnsiTheme="majorBidi" w:cstheme="majorBidi"/>
          <w:color w:val="000000" w:themeColor="text1"/>
        </w:rPr>
        <w:t xml:space="preserve">,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A special administrative system for human resources </w:t>
      </w:r>
      <w:proofErr w:type="gramStart"/>
      <w:r w:rsidRPr="00DA0923">
        <w:rPr>
          <w:rFonts w:asciiTheme="majorBidi" w:hAnsiTheme="majorBidi" w:cstheme="majorBidi"/>
          <w:color w:val="000000" w:themeColor="text1"/>
        </w:rPr>
        <w:t>was established</w:t>
      </w:r>
      <w:proofErr w:type="gramEnd"/>
      <w:r w:rsidRPr="00DA0923">
        <w:rPr>
          <w:rFonts w:asciiTheme="majorBidi" w:hAnsiTheme="majorBidi" w:cstheme="majorBidi"/>
          <w:color w:val="000000" w:themeColor="text1"/>
        </w:rPr>
        <w:t xml:space="preserve">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w:t>
      </w:r>
      <w:proofErr w:type="gramStart"/>
      <w:r w:rsidRPr="00DA0923">
        <w:rPr>
          <w:rFonts w:asciiTheme="majorBidi" w:hAnsiTheme="majorBidi" w:cstheme="majorBidi"/>
          <w:color w:val="000000" w:themeColor="text1"/>
        </w:rPr>
        <w:t>The operations room system was strengthened by a number of reports, which were represented in the following forms</w:t>
      </w:r>
      <w:proofErr w:type="gramEnd"/>
      <w:r w:rsidRPr="00DA0923">
        <w:rPr>
          <w:rFonts w:asciiTheme="majorBidi" w:hAnsiTheme="majorBidi" w:cstheme="majorBidi"/>
          <w:color w:val="000000" w:themeColor="text1"/>
        </w:rPr>
        <w:t xml:space="preserve">: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Several levels for data processing during the different stags </w:t>
      </w:r>
      <w:proofErr w:type="gramStart"/>
      <w:r w:rsidRPr="00DA0923">
        <w:rPr>
          <w:rFonts w:asciiTheme="majorBidi" w:hAnsiTheme="majorBidi" w:cstheme="majorBidi"/>
          <w:color w:val="000000" w:themeColor="text1"/>
        </w:rPr>
        <w:t>were applied</w:t>
      </w:r>
      <w:proofErr w:type="gramEnd"/>
      <w:r w:rsidRPr="00DA0923">
        <w:rPr>
          <w:rFonts w:asciiTheme="majorBidi" w:hAnsiTheme="majorBidi" w:cstheme="majorBidi"/>
          <w:color w:val="000000" w:themeColor="text1"/>
        </w:rPr>
        <w:t>:</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w:t>
      </w:r>
      <w:proofErr w:type="gramStart"/>
      <w:r w:rsidRPr="00DA0923">
        <w:rPr>
          <w:rFonts w:asciiTheme="majorBidi" w:hAnsiTheme="majorBidi" w:cstheme="majorBidi"/>
          <w:color w:val="000000" w:themeColor="text1"/>
        </w:rPr>
        <w:t>either by comparing individual records or aggregate</w:t>
      </w:r>
      <w:proofErr w:type="gramEnd"/>
      <w:r w:rsidRPr="00DA0923">
        <w:rPr>
          <w:rFonts w:asciiTheme="majorBidi" w:hAnsiTheme="majorBidi" w:cstheme="majorBidi"/>
          <w:color w:val="000000" w:themeColor="text1"/>
        </w:rPr>
        <w:t xml:space="preserv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 xml:space="preserve">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w:t>
      </w:r>
      <w:proofErr w:type="gramStart"/>
      <w:r w:rsidRPr="00DA0923">
        <w:rPr>
          <w:rFonts w:asciiTheme="majorBidi" w:hAnsiTheme="majorBidi" w:cstheme="majorBidi"/>
          <w:color w:val="000000" w:themeColor="text1"/>
        </w:rPr>
        <w:t>here-below</w:t>
      </w:r>
      <w:proofErr w:type="gramEnd"/>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t>
      </w:r>
      <w:proofErr w:type="gramStart"/>
      <w:r w:rsidRPr="00DA0923">
        <w:rPr>
          <w:rFonts w:asciiTheme="majorBidi" w:hAnsiTheme="majorBidi" w:cstheme="majorBidi"/>
        </w:rPr>
        <w:t>was conducted</w:t>
      </w:r>
      <w:proofErr w:type="gramEnd"/>
      <w:r w:rsidRPr="00DA0923">
        <w:rPr>
          <w:rFonts w:asciiTheme="majorBidi" w:hAnsiTheme="majorBidi" w:cstheme="majorBidi"/>
        </w:rPr>
        <w:t xml:space="preserve">.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t>
      </w:r>
      <w:proofErr w:type="gramStart"/>
      <w:r w:rsidRPr="00DA0923">
        <w:rPr>
          <w:rFonts w:asciiTheme="majorBidi" w:hAnsiTheme="majorBidi" w:cstheme="majorBidi"/>
        </w:rPr>
        <w:t>was conducted</w:t>
      </w:r>
      <w:proofErr w:type="gramEnd"/>
      <w:r w:rsidRPr="00DA0923">
        <w:rPr>
          <w:rFonts w:asciiTheme="majorBidi" w:hAnsiTheme="majorBidi" w:cstheme="majorBidi"/>
        </w:rPr>
        <w:t xml:space="preserve"> by a team of special trained enumerators who had previously worked as supervisors in the main census. In the PES, they </w:t>
      </w:r>
      <w:proofErr w:type="gramStart"/>
      <w:r w:rsidRPr="00DA0923">
        <w:rPr>
          <w:rFonts w:asciiTheme="majorBidi" w:hAnsiTheme="majorBidi" w:cstheme="majorBidi"/>
        </w:rPr>
        <w:t>were assigned</w:t>
      </w:r>
      <w:proofErr w:type="gramEnd"/>
      <w:r w:rsidRPr="00DA0923">
        <w:rPr>
          <w:rFonts w:asciiTheme="majorBidi" w:hAnsiTheme="majorBidi" w:cstheme="majorBidi"/>
        </w:rPr>
        <w:t xml:space="preserve">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 xml:space="preserve">PES assumes that its information </w:t>
      </w:r>
      <w:proofErr w:type="gramStart"/>
      <w:r w:rsidRPr="00DA0923">
        <w:rPr>
          <w:rFonts w:asciiTheme="majorBidi" w:hAnsiTheme="majorBidi" w:cstheme="majorBidi"/>
        </w:rPr>
        <w:t>is collected</w:t>
      </w:r>
      <w:proofErr w:type="gramEnd"/>
      <w:r w:rsidRPr="00DA0923">
        <w:rPr>
          <w:rFonts w:asciiTheme="majorBidi" w:hAnsiTheme="majorBidi" w:cstheme="majorBidi"/>
        </w:rPr>
        <w:t xml:space="preserve"> without error and independently of the main census. The PES used the same listing form than in the 2021 PAC and it </w:t>
      </w:r>
      <w:proofErr w:type="gramStart"/>
      <w:r w:rsidRPr="00DA0923">
        <w:rPr>
          <w:rFonts w:asciiTheme="majorBidi" w:hAnsiTheme="majorBidi" w:cstheme="majorBidi"/>
        </w:rPr>
        <w:t>was referred</w:t>
      </w:r>
      <w:proofErr w:type="gramEnd"/>
      <w:r w:rsidRPr="00DA0923">
        <w:rPr>
          <w:rFonts w:asciiTheme="majorBidi" w:hAnsiTheme="majorBidi" w:cstheme="majorBidi"/>
        </w:rPr>
        <w:t xml:space="preserve">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 xml:space="preserve">Data from the PES study were compared with the main census data for the assessment of agricultural holdings matching, which were matched in office and ended on April </w:t>
      </w:r>
      <w:proofErr w:type="gramStart"/>
      <w:r w:rsidRPr="00DA0923">
        <w:rPr>
          <w:rFonts w:asciiTheme="majorBidi" w:hAnsiTheme="majorBidi" w:cstheme="majorBidi"/>
        </w:rPr>
        <w:t>30</w:t>
      </w:r>
      <w:r w:rsidRPr="00DA0923">
        <w:rPr>
          <w:rFonts w:asciiTheme="majorBidi" w:hAnsiTheme="majorBidi" w:cstheme="majorBidi"/>
          <w:vertAlign w:val="superscript"/>
        </w:rPr>
        <w:t>th</w:t>
      </w:r>
      <w:proofErr w:type="gramEnd"/>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Three different situations </w:t>
      </w:r>
      <w:proofErr w:type="gramStart"/>
      <w:r w:rsidRPr="00DA0923">
        <w:rPr>
          <w:rFonts w:asciiTheme="majorBidi" w:hAnsiTheme="majorBidi" w:cstheme="majorBidi"/>
          <w:color w:val="000000" w:themeColor="text1"/>
        </w:rPr>
        <w:t>were used</w:t>
      </w:r>
      <w:proofErr w:type="gramEnd"/>
      <w:r w:rsidRPr="00DA0923">
        <w:rPr>
          <w:rFonts w:asciiTheme="majorBidi" w:hAnsiTheme="majorBidi" w:cstheme="majorBidi"/>
          <w:color w:val="000000" w:themeColor="text1"/>
        </w:rPr>
        <w:t>:</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Some other holdings appeared in the census and did not appear in the PES, these </w:t>
      </w:r>
      <w:proofErr w:type="gramStart"/>
      <w:r w:rsidRPr="00DA0923">
        <w:rPr>
          <w:rFonts w:asciiTheme="majorBidi" w:hAnsiTheme="majorBidi" w:cstheme="majorBidi"/>
          <w:noProof w:val="0"/>
          <w:color w:val="000000" w:themeColor="text1"/>
        </w:rPr>
        <w:t>are known</w:t>
      </w:r>
      <w:proofErr w:type="gramEnd"/>
      <w:r w:rsidRPr="00DA0923">
        <w:rPr>
          <w:rFonts w:asciiTheme="majorBidi" w:hAnsiTheme="majorBidi" w:cstheme="majorBidi"/>
          <w:noProof w:val="0"/>
          <w:color w:val="000000" w:themeColor="text1"/>
        </w:rPr>
        <w:t xml:space="preserve"> as “over coverage”.</w:t>
      </w:r>
    </w:p>
    <w:p w:rsidR="00DA2C4F" w:rsidRDefault="00DA2C4F"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Default="005B7C89" w:rsidP="0051093C">
      <w:pPr>
        <w:jc w:val="both"/>
        <w:rPr>
          <w:rFonts w:asciiTheme="majorBidi" w:hAnsiTheme="majorBidi" w:cstheme="majorBidi"/>
          <w:color w:val="000000" w:themeColor="text1"/>
          <w:szCs w:val="20"/>
          <w:lang w:eastAsia="ar-SA"/>
        </w:rPr>
      </w:pPr>
    </w:p>
    <w:p w:rsidR="005B7C89" w:rsidRPr="0051093C" w:rsidRDefault="005B7C89" w:rsidP="0051093C">
      <w:pPr>
        <w:jc w:val="both"/>
        <w:rPr>
          <w:rFonts w:asciiTheme="majorBidi" w:hAnsiTheme="majorBidi" w:cstheme="majorBidi"/>
          <w:color w:val="000000" w:themeColor="text1"/>
          <w:szCs w:val="20"/>
          <w:lang w:eastAsia="ar-SA"/>
        </w:rPr>
      </w:pPr>
    </w:p>
    <w:p w:rsidR="005B7C89" w:rsidRPr="00DA0923" w:rsidRDefault="005B7C89" w:rsidP="005B7C89">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B7C89" w:rsidRDefault="005B7C89" w:rsidP="005B7C89">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proofErr w:type="spellStart"/>
      <w:r>
        <w:rPr>
          <w:rFonts w:asciiTheme="majorBidi" w:hAnsiTheme="majorBidi" w:cstheme="majorBidi"/>
          <w:color w:val="000000" w:themeColor="text1"/>
        </w:rPr>
        <w:t>Qalqiliya</w:t>
      </w:r>
      <w:proofErr w:type="spellEnd"/>
      <w:r>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Governorate and the following rates </w:t>
      </w:r>
      <w:proofErr w:type="gramStart"/>
      <w:r w:rsidRPr="00DA0923">
        <w:rPr>
          <w:rFonts w:asciiTheme="majorBidi" w:hAnsiTheme="majorBidi" w:cstheme="majorBidi"/>
          <w:color w:val="000000" w:themeColor="text1"/>
        </w:rPr>
        <w:t>were achieved</w:t>
      </w:r>
      <w:proofErr w:type="gramEnd"/>
      <w:r w:rsidRPr="00DA0923">
        <w:rPr>
          <w:rFonts w:asciiTheme="majorBidi" w:hAnsiTheme="majorBidi" w:cstheme="majorBidi"/>
          <w:color w:val="000000" w:themeColor="text1"/>
        </w:rPr>
        <w:t>:</w:t>
      </w:r>
    </w:p>
    <w:p w:rsidR="005B7C89" w:rsidRDefault="005B7C89" w:rsidP="005B7C89">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B7C89" w:rsidRPr="00DA2C4F" w:rsidTr="003915FE">
        <w:trPr>
          <w:trHeight w:val="312"/>
          <w:jc w:val="center"/>
        </w:trPr>
        <w:tc>
          <w:tcPr>
            <w:tcW w:w="3399" w:type="dxa"/>
            <w:tcBorders>
              <w:bottom w:val="single" w:sz="4" w:space="0" w:color="auto"/>
            </w:tcBorders>
            <w:vAlign w:val="center"/>
          </w:tcPr>
          <w:p w:rsidR="005B7C89" w:rsidRPr="00DA2C4F" w:rsidRDefault="005B7C89" w:rsidP="003915FE">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B7C89" w:rsidRPr="00DA2C4F" w:rsidRDefault="005B7C89" w:rsidP="003915FE">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Under-Coverage Percentage</w:t>
            </w:r>
          </w:p>
        </w:tc>
        <w:tc>
          <w:tcPr>
            <w:tcW w:w="2647" w:type="dxa"/>
            <w:tcBorders>
              <w:bottom w:val="single" w:sz="4" w:space="0" w:color="auto"/>
            </w:tcBorders>
            <w:vAlign w:val="center"/>
          </w:tcPr>
          <w:p w:rsidR="005B7C89" w:rsidRPr="00DA2C4F" w:rsidRDefault="005B7C89" w:rsidP="003915FE">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Over–Coverage Percentage</w:t>
            </w:r>
          </w:p>
        </w:tc>
      </w:tr>
      <w:tr w:rsidR="005B7C89" w:rsidRPr="00DA2C4F" w:rsidTr="003915FE">
        <w:trPr>
          <w:trHeight w:val="312"/>
          <w:jc w:val="center"/>
        </w:trPr>
        <w:tc>
          <w:tcPr>
            <w:tcW w:w="3399" w:type="dxa"/>
            <w:tcBorders>
              <w:top w:val="single" w:sz="4" w:space="0" w:color="auto"/>
              <w:left w:val="single" w:sz="4" w:space="0" w:color="auto"/>
              <w:bottom w:val="nil"/>
              <w:right w:val="single" w:sz="4" w:space="0" w:color="auto"/>
            </w:tcBorders>
            <w:vAlign w:val="center"/>
          </w:tcPr>
          <w:p w:rsidR="005B7C89" w:rsidRPr="00DA2C4F" w:rsidRDefault="005B7C89" w:rsidP="003915FE">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B7C89" w:rsidRPr="00DA2C4F" w:rsidRDefault="005B7C89" w:rsidP="003915FE">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B7C89" w:rsidRPr="00DA2C4F" w:rsidRDefault="005B7C89" w:rsidP="003915FE">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B7C89" w:rsidRPr="00DA2C4F" w:rsidTr="003915FE">
        <w:trPr>
          <w:trHeight w:val="312"/>
          <w:jc w:val="center"/>
        </w:trPr>
        <w:tc>
          <w:tcPr>
            <w:tcW w:w="3399" w:type="dxa"/>
            <w:tcBorders>
              <w:top w:val="nil"/>
              <w:left w:val="single" w:sz="4" w:space="0" w:color="auto"/>
              <w:bottom w:val="nil"/>
              <w:right w:val="single" w:sz="4" w:space="0" w:color="auto"/>
            </w:tcBorders>
            <w:vAlign w:val="center"/>
          </w:tcPr>
          <w:p w:rsidR="005B7C89" w:rsidRPr="00DA2C4F" w:rsidRDefault="005B7C89" w:rsidP="003915FE">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B7C89" w:rsidRPr="00DA2C4F" w:rsidRDefault="005B7C89" w:rsidP="003915FE">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B7C89" w:rsidRPr="00DA2C4F" w:rsidRDefault="005B7C89" w:rsidP="003915FE">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B7C89" w:rsidRPr="00DA2C4F" w:rsidTr="003915FE">
        <w:trPr>
          <w:trHeight w:val="312"/>
          <w:jc w:val="center"/>
        </w:trPr>
        <w:tc>
          <w:tcPr>
            <w:tcW w:w="3399" w:type="dxa"/>
            <w:tcBorders>
              <w:top w:val="nil"/>
              <w:left w:val="single" w:sz="4" w:space="0" w:color="auto"/>
              <w:bottom w:val="single" w:sz="4" w:space="0" w:color="auto"/>
              <w:right w:val="single" w:sz="4" w:space="0" w:color="auto"/>
            </w:tcBorders>
            <w:vAlign w:val="center"/>
          </w:tcPr>
          <w:p w:rsidR="005B7C89" w:rsidRPr="00DA2C4F" w:rsidRDefault="005B7C89" w:rsidP="003915FE">
            <w:pPr>
              <w:ind w:firstLineChars="100" w:firstLine="240"/>
              <w:jc w:val="both"/>
              <w:rPr>
                <w:rFonts w:ascii="Arial" w:hAnsi="Arial" w:cs="Arial"/>
                <w:color w:val="000000" w:themeColor="text1"/>
                <w:sz w:val="18"/>
                <w:szCs w:val="18"/>
              </w:rPr>
            </w:pPr>
            <w:proofErr w:type="spellStart"/>
            <w:r>
              <w:rPr>
                <w:rFonts w:asciiTheme="majorBidi" w:hAnsiTheme="majorBidi" w:cstheme="majorBidi"/>
                <w:color w:val="000000" w:themeColor="text1"/>
              </w:rPr>
              <w:t>Qalqiliya</w:t>
            </w:r>
            <w:proofErr w:type="spellEnd"/>
          </w:p>
        </w:tc>
        <w:tc>
          <w:tcPr>
            <w:tcW w:w="2459" w:type="dxa"/>
            <w:tcBorders>
              <w:top w:val="nil"/>
              <w:left w:val="single" w:sz="4" w:space="0" w:color="auto"/>
              <w:bottom w:val="single" w:sz="4" w:space="0" w:color="auto"/>
              <w:right w:val="nil"/>
            </w:tcBorders>
            <w:vAlign w:val="center"/>
          </w:tcPr>
          <w:p w:rsidR="005B7C89" w:rsidRPr="00DA2C4F" w:rsidRDefault="003915FE" w:rsidP="003915FE">
            <w:pPr>
              <w:ind w:right="284"/>
              <w:jc w:val="right"/>
              <w:rPr>
                <w:rFonts w:ascii="Arial" w:hAnsi="Arial" w:cs="Arial"/>
                <w:color w:val="000000"/>
                <w:sz w:val="18"/>
                <w:szCs w:val="18"/>
                <w:rtl/>
              </w:rPr>
            </w:pPr>
            <w:r>
              <w:rPr>
                <w:rFonts w:ascii="Arial" w:hAnsi="Arial" w:cs="Arial"/>
                <w:color w:val="000000"/>
                <w:sz w:val="18"/>
                <w:szCs w:val="18"/>
              </w:rPr>
              <w:t>1.1</w:t>
            </w:r>
            <w:r w:rsidR="005B7C89"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B7C89" w:rsidRPr="00DA2C4F" w:rsidRDefault="003915FE" w:rsidP="003915FE">
            <w:pPr>
              <w:ind w:right="284"/>
              <w:jc w:val="right"/>
              <w:rPr>
                <w:rFonts w:ascii="Arial" w:hAnsi="Arial" w:cs="Arial"/>
                <w:color w:val="000000"/>
                <w:sz w:val="18"/>
                <w:szCs w:val="18"/>
                <w:rtl/>
              </w:rPr>
            </w:pPr>
            <w:r>
              <w:rPr>
                <w:rFonts w:ascii="Arial" w:hAnsi="Arial" w:cs="Arial"/>
                <w:color w:val="000000"/>
                <w:sz w:val="18"/>
                <w:szCs w:val="18"/>
              </w:rPr>
              <w:t>3.4</w:t>
            </w:r>
            <w:r w:rsidR="005B7C89" w:rsidRPr="00DA2C4F">
              <w:rPr>
                <w:rFonts w:ascii="Arial" w:hAnsi="Arial" w:cs="Arial"/>
                <w:color w:val="000000"/>
                <w:sz w:val="18"/>
                <w:szCs w:val="18"/>
              </w:rPr>
              <w:t>%</w:t>
            </w:r>
          </w:p>
        </w:tc>
      </w:tr>
    </w:tbl>
    <w:p w:rsidR="005B7C89" w:rsidRDefault="005B7C89" w:rsidP="005B7C89">
      <w:pPr>
        <w:pStyle w:val="BodyText"/>
        <w:rPr>
          <w:rFonts w:asciiTheme="majorBidi" w:hAnsiTheme="majorBidi" w:cstheme="majorBidi"/>
          <w:color w:val="000000" w:themeColor="text1"/>
        </w:rPr>
      </w:pPr>
    </w:p>
    <w:p w:rsidR="005B7C89" w:rsidRPr="00DA0923" w:rsidRDefault="005B7C89" w:rsidP="003915FE">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Pr>
          <w:rFonts w:asciiTheme="majorBidi" w:hAnsiTheme="majorBidi" w:cstheme="majorBidi"/>
          <w:color w:val="000000" w:themeColor="text1"/>
        </w:rPr>
        <w:t xml:space="preserve"> for </w:t>
      </w:r>
      <w:r>
        <w:rPr>
          <w:rFonts w:asciiTheme="majorBidi" w:hAnsiTheme="majorBidi" w:cstheme="majorBidi"/>
          <w:color w:val="000000" w:themeColor="text1"/>
        </w:rPr>
        <w:tab/>
      </w:r>
      <w:proofErr w:type="spellStart"/>
      <w:r>
        <w:rPr>
          <w:rFonts w:asciiTheme="majorBidi" w:hAnsiTheme="majorBidi" w:cstheme="majorBidi"/>
          <w:color w:val="000000" w:themeColor="text1"/>
        </w:rPr>
        <w:t>Qalqiliya</w:t>
      </w:r>
      <w:proofErr w:type="spellEnd"/>
      <w:r>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was calculated, where it reached </w:t>
      </w:r>
      <w:r w:rsidR="003915FE">
        <w:rPr>
          <w:rFonts w:asciiTheme="majorBidi" w:hAnsiTheme="majorBidi" w:cstheme="majorBidi"/>
          <w:color w:val="000000" w:themeColor="text1"/>
        </w:rPr>
        <w:t>1.1</w:t>
      </w:r>
      <w:r w:rsidRPr="00DA0923">
        <w:rPr>
          <w:rFonts w:asciiTheme="majorBidi" w:hAnsiTheme="majorBidi" w:cstheme="majorBidi"/>
          <w:color w:val="000000" w:themeColor="text1"/>
        </w:rPr>
        <w:t>%</w:t>
      </w: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xml:space="preserve"> meaning that the census covered </w:t>
      </w:r>
      <w:r w:rsidR="003915FE">
        <w:rPr>
          <w:rFonts w:asciiTheme="majorBidi" w:hAnsiTheme="majorBidi" w:cstheme="majorBidi"/>
          <w:color w:val="000000" w:themeColor="text1"/>
        </w:rPr>
        <w:t>98.9</w:t>
      </w:r>
      <w:r w:rsidRPr="00DA0923">
        <w:rPr>
          <w:rFonts w:asciiTheme="majorBidi" w:hAnsiTheme="majorBidi" w:cstheme="majorBidi"/>
          <w:color w:val="000000" w:themeColor="text1"/>
        </w:rPr>
        <w:t>% of holdings.</w:t>
      </w:r>
    </w:p>
    <w:p w:rsidR="005B7C89" w:rsidRPr="00DA0923" w:rsidRDefault="005B7C89" w:rsidP="005B7C89">
      <w:pPr>
        <w:pStyle w:val="BodyText"/>
        <w:rPr>
          <w:rFonts w:asciiTheme="majorBidi" w:hAnsiTheme="majorBidi" w:cstheme="majorBidi"/>
          <w:color w:val="000000" w:themeColor="text1"/>
        </w:rPr>
      </w:pPr>
    </w:p>
    <w:p w:rsidR="005B7C89" w:rsidRPr="00DA0923" w:rsidRDefault="005B7C89" w:rsidP="005B7C89">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 xml:space="preserve">4.3.2 Comparing findings with other sources </w:t>
      </w:r>
    </w:p>
    <w:p w:rsidR="005B7C89" w:rsidRPr="00DA0923" w:rsidRDefault="005B7C89" w:rsidP="005B7C89">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Pr>
          <w:rFonts w:asciiTheme="majorBidi" w:hAnsiTheme="majorBidi" w:cstheme="majorBidi"/>
          <w:color w:val="000000" w:themeColor="text1"/>
        </w:rPr>
        <w:t xml:space="preserve">in Nablus governorate </w:t>
      </w:r>
      <w:proofErr w:type="gramStart"/>
      <w:r w:rsidRPr="00DA0923">
        <w:rPr>
          <w:rFonts w:asciiTheme="majorBidi" w:hAnsiTheme="majorBidi" w:cstheme="majorBidi"/>
          <w:color w:val="000000" w:themeColor="text1"/>
        </w:rPr>
        <w:t>were compared</w:t>
      </w:r>
      <w:proofErr w:type="gramEnd"/>
      <w:r w:rsidRPr="00DA0923">
        <w:rPr>
          <w:rFonts w:asciiTheme="majorBidi" w:hAnsiTheme="majorBidi" w:cstheme="majorBidi"/>
          <w:color w:val="000000" w:themeColor="text1"/>
        </w:rPr>
        <w:t xml:space="preserve"> to the indicators and data of the previous Agriculture Census 2010 that contain common indicators. Comparison of key indicators and percentages derived from census data in different areas </w:t>
      </w:r>
      <w:proofErr w:type="gramStart"/>
      <w:r w:rsidRPr="00DA0923">
        <w:rPr>
          <w:rFonts w:asciiTheme="majorBidi" w:hAnsiTheme="majorBidi" w:cstheme="majorBidi"/>
          <w:color w:val="000000" w:themeColor="text1"/>
        </w:rPr>
        <w:t>were compared</w:t>
      </w:r>
      <w:proofErr w:type="gramEnd"/>
      <w:r w:rsidRPr="00DA0923">
        <w:rPr>
          <w:rFonts w:asciiTheme="majorBidi" w:hAnsiTheme="majorBidi" w:cstheme="majorBidi"/>
          <w:color w:val="000000" w:themeColor="text1"/>
        </w:rPr>
        <w:t xml:space="preserve"> with the indicators of the Agricultural Census 2010, and with the data of administrative records in the Ministry of Agriculture. The findings showed harmony between them.</w:t>
      </w:r>
    </w:p>
    <w:p w:rsidR="005B7C89" w:rsidRPr="00DA0923" w:rsidRDefault="005B7C89" w:rsidP="005B7C89">
      <w:pPr>
        <w:pStyle w:val="Header"/>
        <w:tabs>
          <w:tab w:val="clear" w:pos="4153"/>
          <w:tab w:val="clear" w:pos="8306"/>
        </w:tabs>
        <w:jc w:val="both"/>
        <w:rPr>
          <w:rFonts w:asciiTheme="majorBidi" w:hAnsiTheme="majorBidi" w:cstheme="majorBidi"/>
          <w:color w:val="000000" w:themeColor="text1"/>
        </w:rPr>
      </w:pPr>
    </w:p>
    <w:p w:rsidR="005B7C89" w:rsidRDefault="005B7C89" w:rsidP="005B7C89">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Agricultural Census 2021 with the data of the agricultural census 2010, and with the data of administrative records </w:t>
      </w:r>
      <w:r>
        <w:rPr>
          <w:rFonts w:asciiTheme="majorBidi" w:hAnsiTheme="majorBidi" w:cstheme="majorBidi"/>
          <w:color w:val="000000" w:themeColor="text1"/>
        </w:rPr>
        <w:t>in the Ministry of Agriculture.</w:t>
      </w:r>
    </w:p>
    <w:p w:rsidR="005B7C89" w:rsidRDefault="005B7C89" w:rsidP="005B7C89">
      <w:pPr>
        <w:pStyle w:val="Header"/>
        <w:rPr>
          <w:rFonts w:asciiTheme="majorBidi" w:hAnsiTheme="majorBidi" w:cstheme="majorBidi"/>
          <w:color w:val="000000" w:themeColor="text1"/>
        </w:rPr>
      </w:pPr>
    </w:p>
    <w:p w:rsidR="005B7C89" w:rsidRDefault="005B7C89" w:rsidP="005B7C89">
      <w:pPr>
        <w:pStyle w:val="Header"/>
        <w:rPr>
          <w:rFonts w:asciiTheme="majorBidi" w:hAnsiTheme="majorBidi" w:cstheme="majorBidi"/>
          <w:color w:val="000000" w:themeColor="text1"/>
        </w:rPr>
      </w:pPr>
      <w:r w:rsidRPr="00DA0923">
        <w:rPr>
          <w:rFonts w:asciiTheme="majorBidi" w:hAnsiTheme="majorBidi" w:cstheme="majorBidi"/>
          <w:color w:val="000000" w:themeColor="text1"/>
        </w:rPr>
        <w:t xml:space="preserve">It </w:t>
      </w:r>
      <w:proofErr w:type="gramStart"/>
      <w:r w:rsidRPr="00DA0923">
        <w:rPr>
          <w:rFonts w:asciiTheme="majorBidi" w:hAnsiTheme="majorBidi" w:cstheme="majorBidi"/>
          <w:color w:val="000000" w:themeColor="text1"/>
        </w:rPr>
        <w:t>was found that the differences are logical and justified,</w:t>
      </w:r>
      <w:proofErr w:type="gramEnd"/>
      <w:r w:rsidRPr="00DA0923">
        <w:rPr>
          <w:rFonts w:asciiTheme="majorBidi" w:hAnsiTheme="majorBidi" w:cstheme="majorBidi"/>
          <w:color w:val="000000" w:themeColor="text1"/>
        </w:rPr>
        <w:t xml:space="preserve"> taking into account the attribution and work methodologies, and therefore the differences can be explained, if any.</w:t>
      </w:r>
    </w:p>
    <w:p w:rsidR="005B7C89" w:rsidRPr="004610BF" w:rsidRDefault="005B7C89" w:rsidP="005B7C89">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5B7C89" w:rsidRPr="00DA2C4F" w:rsidTr="003915FE">
        <w:trPr>
          <w:trHeight w:val="340"/>
          <w:jc w:val="center"/>
        </w:trPr>
        <w:tc>
          <w:tcPr>
            <w:tcW w:w="4116" w:type="dxa"/>
            <w:tcBorders>
              <w:bottom w:val="single" w:sz="4" w:space="0" w:color="auto"/>
            </w:tcBorders>
            <w:shd w:val="clear" w:color="auto" w:fill="auto"/>
            <w:vAlign w:val="center"/>
          </w:tcPr>
          <w:p w:rsidR="005B7C89" w:rsidRPr="00DA2C4F" w:rsidRDefault="005B7C89" w:rsidP="003915FE">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5B7C89" w:rsidRPr="00DA2C4F" w:rsidRDefault="005B7C89" w:rsidP="003915FE">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5B7C89" w:rsidRPr="00DA2C4F" w:rsidRDefault="005B7C89" w:rsidP="003915FE">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5B7C89" w:rsidRPr="00DA2C4F" w:rsidRDefault="005B7C89" w:rsidP="003915FE">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5B7C89" w:rsidRPr="00DA2C4F" w:rsidTr="003915FE">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Number of Holders</w:t>
            </w:r>
          </w:p>
        </w:tc>
        <w:tc>
          <w:tcPr>
            <w:tcW w:w="1526" w:type="dxa"/>
            <w:tcBorders>
              <w:top w:val="single" w:sz="4" w:space="0" w:color="auto"/>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4,780</w:t>
            </w:r>
          </w:p>
        </w:tc>
        <w:tc>
          <w:tcPr>
            <w:tcW w:w="1655" w:type="dxa"/>
            <w:tcBorders>
              <w:top w:val="single" w:sz="4" w:space="0" w:color="auto"/>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6020</w:t>
            </w:r>
          </w:p>
        </w:tc>
        <w:tc>
          <w:tcPr>
            <w:tcW w:w="1775" w:type="dxa"/>
            <w:tcBorders>
              <w:top w:val="single" w:sz="4" w:space="0" w:color="auto"/>
              <w:left w:val="nil"/>
              <w:bottom w:val="nil"/>
              <w:right w:val="single" w:sz="4" w:space="0" w:color="auto"/>
            </w:tcBorders>
            <w:shd w:val="clear" w:color="auto" w:fill="auto"/>
            <w:vAlign w:val="center"/>
          </w:tcPr>
          <w:p w:rsidR="005B7C89" w:rsidRPr="00DA2C4F" w:rsidRDefault="005B7C89" w:rsidP="003915FE">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Number of Holdings</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4,929</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6,251</w:t>
            </w:r>
          </w:p>
        </w:tc>
        <w:tc>
          <w:tcPr>
            <w:tcW w:w="1775" w:type="dxa"/>
            <w:tcBorders>
              <w:top w:val="nil"/>
              <w:left w:val="nil"/>
              <w:bottom w:val="nil"/>
              <w:right w:val="single" w:sz="4" w:space="0" w:color="auto"/>
            </w:tcBorders>
            <w:shd w:val="clear" w:color="auto" w:fill="auto"/>
            <w:vAlign w:val="center"/>
          </w:tcPr>
          <w:p w:rsidR="005B7C89" w:rsidRPr="00DA2C4F" w:rsidRDefault="005B7C89" w:rsidP="003915FE">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Cultivated Area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48,235</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45,079</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sz w:val="18"/>
                <w:szCs w:val="18"/>
              </w:rPr>
            </w:pPr>
            <w:r>
              <w:rPr>
                <w:rFonts w:ascii="Arial" w:hAnsi="Arial" w:cs="Arial"/>
                <w:sz w:val="18"/>
                <w:szCs w:val="18"/>
              </w:rPr>
              <w:t>68,501</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Cultivated Area  of Field Crops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7,136</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1,218</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3,668</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Cultivated Area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2,955</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1,971</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tl/>
              </w:rPr>
            </w:pPr>
            <w:r>
              <w:rPr>
                <w:rFonts w:ascii="Arial" w:hAnsi="Arial" w:cs="Arial"/>
                <w:color w:val="000000"/>
                <w:sz w:val="18"/>
                <w:szCs w:val="18"/>
              </w:rPr>
              <w:t>3,280</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Cultivated Area  of Tree Horticulture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38,144</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41,890</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61,553</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Number of Cattle (head)</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923</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2,862</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2,868</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Number of Sheep (head)</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17,973</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21,286</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19,995</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Number of Goats (head)</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3,688</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4,980</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3,000</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sz w:val="18"/>
                <w:szCs w:val="18"/>
              </w:rPr>
            </w:pPr>
            <w:r>
              <w:rPr>
                <w:rFonts w:ascii="Arial" w:hAnsi="Arial" w:cs="Arial"/>
                <w:sz w:val="18"/>
                <w:szCs w:val="18"/>
              </w:rPr>
              <w:t>1,334,899</w:t>
            </w:r>
          </w:p>
        </w:tc>
        <w:tc>
          <w:tcPr>
            <w:tcW w:w="1655" w:type="dxa"/>
            <w:tcBorders>
              <w:top w:val="nil"/>
              <w:left w:val="nil"/>
              <w:bottom w:val="nil"/>
              <w:right w:val="nil"/>
            </w:tcBorders>
            <w:shd w:val="clear" w:color="auto" w:fill="auto"/>
            <w:vAlign w:val="center"/>
          </w:tcPr>
          <w:p w:rsidR="005B7C89" w:rsidRPr="00DA2C4F" w:rsidRDefault="003915FE" w:rsidP="003915FE">
            <w:pPr>
              <w:ind w:right="10"/>
              <w:jc w:val="right"/>
              <w:rPr>
                <w:rFonts w:ascii="Arial" w:hAnsi="Arial" w:cs="Arial"/>
                <w:sz w:val="18"/>
                <w:szCs w:val="18"/>
              </w:rPr>
            </w:pPr>
            <w:r>
              <w:rPr>
                <w:rFonts w:ascii="Arial" w:hAnsi="Arial" w:cs="Arial"/>
                <w:sz w:val="18"/>
                <w:szCs w:val="18"/>
              </w:rPr>
              <w:t>4,420,650</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2,843,000</w:t>
            </w:r>
          </w:p>
        </w:tc>
      </w:tr>
      <w:tr w:rsidR="005B7C89" w:rsidRPr="00DA2C4F" w:rsidTr="003915FE">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5B7C89" w:rsidRPr="00DA2C4F" w:rsidRDefault="003915FE" w:rsidP="003915FE">
            <w:pPr>
              <w:ind w:right="10"/>
              <w:jc w:val="right"/>
              <w:rPr>
                <w:rFonts w:ascii="Arial" w:hAnsi="Arial" w:cs="Arial"/>
                <w:sz w:val="18"/>
                <w:szCs w:val="18"/>
              </w:rPr>
            </w:pPr>
            <w:r>
              <w:rPr>
                <w:rFonts w:ascii="Arial" w:hAnsi="Arial" w:cs="Arial"/>
                <w:sz w:val="18"/>
                <w:szCs w:val="18"/>
              </w:rPr>
              <w:t>159,531</w:t>
            </w:r>
          </w:p>
        </w:tc>
        <w:tc>
          <w:tcPr>
            <w:tcW w:w="1655" w:type="dxa"/>
            <w:tcBorders>
              <w:top w:val="nil"/>
              <w:left w:val="nil"/>
              <w:bottom w:val="nil"/>
              <w:right w:val="nil"/>
            </w:tcBorders>
            <w:shd w:val="clear" w:color="auto" w:fill="auto"/>
            <w:vAlign w:val="center"/>
          </w:tcPr>
          <w:p w:rsidR="005B7C89" w:rsidRPr="00DA2C4F" w:rsidRDefault="007721FF" w:rsidP="003915FE">
            <w:pPr>
              <w:ind w:right="10"/>
              <w:jc w:val="right"/>
              <w:rPr>
                <w:rFonts w:ascii="Arial" w:hAnsi="Arial" w:cs="Arial"/>
                <w:sz w:val="18"/>
                <w:szCs w:val="18"/>
                <w:rtl/>
              </w:rPr>
            </w:pPr>
            <w:r>
              <w:rPr>
                <w:rFonts w:ascii="Arial" w:hAnsi="Arial" w:cs="Arial"/>
                <w:sz w:val="18"/>
                <w:szCs w:val="18"/>
              </w:rPr>
              <w:t>238,219</w:t>
            </w:r>
          </w:p>
        </w:tc>
        <w:tc>
          <w:tcPr>
            <w:tcW w:w="1775" w:type="dxa"/>
            <w:tcBorders>
              <w:top w:val="nil"/>
              <w:left w:val="nil"/>
              <w:bottom w:val="nil"/>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246,200</w:t>
            </w:r>
          </w:p>
        </w:tc>
      </w:tr>
      <w:tr w:rsidR="005B7C89" w:rsidRPr="00DA2C4F" w:rsidTr="003915FE">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5B7C89" w:rsidRPr="00DA2C4F" w:rsidRDefault="005B7C89" w:rsidP="003915FE">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5B7C89" w:rsidRPr="00DA2C4F" w:rsidRDefault="003915FE" w:rsidP="003915FE">
            <w:pPr>
              <w:ind w:right="10"/>
              <w:jc w:val="right"/>
              <w:rPr>
                <w:rFonts w:ascii="Arial" w:hAnsi="Arial" w:cs="Arial"/>
                <w:color w:val="000000"/>
                <w:sz w:val="18"/>
                <w:szCs w:val="18"/>
              </w:rPr>
            </w:pPr>
            <w:r>
              <w:rPr>
                <w:rFonts w:ascii="Arial" w:hAnsi="Arial" w:cs="Arial"/>
                <w:color w:val="000000"/>
                <w:sz w:val="18"/>
                <w:szCs w:val="18"/>
              </w:rPr>
              <w:t>3,403</w:t>
            </w:r>
          </w:p>
        </w:tc>
        <w:tc>
          <w:tcPr>
            <w:tcW w:w="1655" w:type="dxa"/>
            <w:tcBorders>
              <w:top w:val="nil"/>
              <w:left w:val="nil"/>
              <w:bottom w:val="single" w:sz="4" w:space="0" w:color="auto"/>
              <w:right w:val="nil"/>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3,383</w:t>
            </w:r>
          </w:p>
        </w:tc>
        <w:tc>
          <w:tcPr>
            <w:tcW w:w="1775" w:type="dxa"/>
            <w:tcBorders>
              <w:top w:val="nil"/>
              <w:left w:val="nil"/>
              <w:bottom w:val="single" w:sz="4" w:space="0" w:color="auto"/>
              <w:right w:val="single" w:sz="4" w:space="0" w:color="auto"/>
            </w:tcBorders>
            <w:shd w:val="clear" w:color="auto" w:fill="auto"/>
            <w:vAlign w:val="center"/>
          </w:tcPr>
          <w:p w:rsidR="005B7C89" w:rsidRPr="00DA2C4F" w:rsidRDefault="007721FF" w:rsidP="003915FE">
            <w:pPr>
              <w:ind w:right="10"/>
              <w:jc w:val="right"/>
              <w:rPr>
                <w:rFonts w:ascii="Arial" w:hAnsi="Arial" w:cs="Arial"/>
                <w:color w:val="000000"/>
                <w:sz w:val="18"/>
                <w:szCs w:val="18"/>
              </w:rPr>
            </w:pPr>
            <w:r>
              <w:rPr>
                <w:rFonts w:ascii="Arial" w:hAnsi="Arial" w:cs="Arial"/>
                <w:color w:val="000000"/>
                <w:sz w:val="18"/>
                <w:szCs w:val="18"/>
              </w:rPr>
              <w:t>4,249</w:t>
            </w:r>
          </w:p>
        </w:tc>
      </w:tr>
      <w:tr w:rsidR="005B7C89" w:rsidRPr="00DA2C4F" w:rsidTr="003915FE">
        <w:trPr>
          <w:trHeight w:val="340"/>
          <w:jc w:val="center"/>
        </w:trPr>
        <w:tc>
          <w:tcPr>
            <w:tcW w:w="9072" w:type="dxa"/>
            <w:gridSpan w:val="4"/>
            <w:tcBorders>
              <w:top w:val="single" w:sz="4" w:space="0" w:color="auto"/>
              <w:left w:val="nil"/>
              <w:bottom w:val="nil"/>
              <w:right w:val="nil"/>
            </w:tcBorders>
            <w:shd w:val="clear" w:color="auto" w:fill="auto"/>
            <w:vAlign w:val="center"/>
          </w:tcPr>
          <w:p w:rsidR="005B7C89" w:rsidRPr="00260415" w:rsidRDefault="005B7C89" w:rsidP="003915FE">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5B7C89" w:rsidRDefault="005B7C89" w:rsidP="003915FE">
            <w:pPr>
              <w:ind w:right="10"/>
              <w:rPr>
                <w:rFonts w:ascii="Arial" w:hAnsi="Arial" w:cs="Arial"/>
                <w:color w:val="000000"/>
                <w:sz w:val="18"/>
                <w:szCs w:val="18"/>
              </w:rPr>
            </w:pPr>
          </w:p>
        </w:tc>
      </w:tr>
    </w:tbl>
    <w:p w:rsidR="005F6FB2" w:rsidRPr="00DA0923" w:rsidRDefault="005F6FB2" w:rsidP="005B7C89">
      <w:pPr>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371D" w:rsidRDefault="00B1371D">
      <w:r>
        <w:separator/>
      </w:r>
    </w:p>
  </w:endnote>
  <w:endnote w:type="continuationSeparator" w:id="0">
    <w:p w:rsidR="00B1371D" w:rsidRDefault="00B13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7A3A" w:rsidRPr="00E661C7" w:rsidRDefault="00E17A3A"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E17A3A" w:rsidRPr="00832CC5" w:rsidRDefault="00E17A3A"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226734">
          <w:rPr>
            <w:noProof/>
            <w:sz w:val="20"/>
            <w:szCs w:val="20"/>
          </w:rPr>
          <w:t>22</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371D" w:rsidRDefault="00B1371D">
      <w:r>
        <w:separator/>
      </w:r>
    </w:p>
  </w:footnote>
  <w:footnote w:type="continuationSeparator" w:id="0">
    <w:p w:rsidR="00B1371D" w:rsidRDefault="00B13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7A3A" w:rsidRPr="0055242F" w:rsidRDefault="00E17A3A" w:rsidP="000F44AB">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proofErr w:type="spellStart"/>
    <w:r>
      <w:rPr>
        <w:rFonts w:ascii="Arial" w:hAnsi="Arial" w:cs="Arial"/>
        <w:sz w:val="18"/>
        <w:szCs w:val="18"/>
      </w:rPr>
      <w:t>Qalqiliya</w:t>
    </w:r>
    <w:proofErr w:type="spellEnd"/>
    <w:r>
      <w:rPr>
        <w:rFonts w:ascii="Arial" w:hAnsi="Arial" w:cs="Arial"/>
        <w:sz w:val="18"/>
        <w:szCs w:val="18"/>
      </w:rPr>
      <w:t xml:space="preserve">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289A"/>
    <w:rsid w:val="000B3A21"/>
    <w:rsid w:val="000B5785"/>
    <w:rsid w:val="000B5E13"/>
    <w:rsid w:val="000B65C5"/>
    <w:rsid w:val="000B660E"/>
    <w:rsid w:val="000C0357"/>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4F97"/>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6734"/>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3DA"/>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15FE"/>
    <w:rsid w:val="00392729"/>
    <w:rsid w:val="00392C31"/>
    <w:rsid w:val="00392E92"/>
    <w:rsid w:val="003936DD"/>
    <w:rsid w:val="00394743"/>
    <w:rsid w:val="003949B7"/>
    <w:rsid w:val="00395615"/>
    <w:rsid w:val="00395E7D"/>
    <w:rsid w:val="00395F96"/>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89E"/>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035"/>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D4F"/>
    <w:rsid w:val="005B2F62"/>
    <w:rsid w:val="005B31CC"/>
    <w:rsid w:val="005B3246"/>
    <w:rsid w:val="005B364D"/>
    <w:rsid w:val="005B3AEF"/>
    <w:rsid w:val="005B459E"/>
    <w:rsid w:val="005B493D"/>
    <w:rsid w:val="005B5572"/>
    <w:rsid w:val="005B5678"/>
    <w:rsid w:val="005B5CD4"/>
    <w:rsid w:val="005B68EE"/>
    <w:rsid w:val="005B6EDE"/>
    <w:rsid w:val="005B7C89"/>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1011"/>
    <w:rsid w:val="006823B5"/>
    <w:rsid w:val="0068253D"/>
    <w:rsid w:val="00682629"/>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E12"/>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3E26"/>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5654"/>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21FF"/>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6CE"/>
    <w:rsid w:val="008B0709"/>
    <w:rsid w:val="008B079E"/>
    <w:rsid w:val="008B0AFD"/>
    <w:rsid w:val="008B0CDA"/>
    <w:rsid w:val="008B1F7F"/>
    <w:rsid w:val="008B2261"/>
    <w:rsid w:val="008B384D"/>
    <w:rsid w:val="008B421E"/>
    <w:rsid w:val="008B4C4A"/>
    <w:rsid w:val="008B5F98"/>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52F"/>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233"/>
    <w:rsid w:val="009E45BA"/>
    <w:rsid w:val="009E4623"/>
    <w:rsid w:val="009E483E"/>
    <w:rsid w:val="009E5A18"/>
    <w:rsid w:val="009E5A50"/>
    <w:rsid w:val="009E6106"/>
    <w:rsid w:val="009E632C"/>
    <w:rsid w:val="009E6443"/>
    <w:rsid w:val="009E64B3"/>
    <w:rsid w:val="009E6868"/>
    <w:rsid w:val="009E707E"/>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71D"/>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19"/>
    <w:rsid w:val="00BE0B30"/>
    <w:rsid w:val="00BE1F51"/>
    <w:rsid w:val="00BE1FC9"/>
    <w:rsid w:val="00BE20FE"/>
    <w:rsid w:val="00BE3459"/>
    <w:rsid w:val="00BE3AE0"/>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0E65"/>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3E6"/>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A3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24F"/>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527"/>
    <w:rsid w:val="00D63B4E"/>
    <w:rsid w:val="00D647FD"/>
    <w:rsid w:val="00D64D23"/>
    <w:rsid w:val="00D650CA"/>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4696"/>
    <w:rsid w:val="00D746FF"/>
    <w:rsid w:val="00D75372"/>
    <w:rsid w:val="00D76A0A"/>
    <w:rsid w:val="00D76D37"/>
    <w:rsid w:val="00D80534"/>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17A3A"/>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1E1E"/>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07F80"/>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BB3A22"/>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6369456901023483E-2"/>
                  <c:y val="-0.1875922518139009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8.1%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5524</c:v>
                </c:pt>
                <c:pt idx="1">
                  <c:v>492</c:v>
                </c:pt>
                <c:pt idx="2" formatCode="General">
                  <c:v>4</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31603</c:v>
                </c:pt>
                <c:pt idx="1">
                  <c:v>10287</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1556</c:v>
                </c:pt>
                <c:pt idx="1">
                  <c:v>1296</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15458</c:v>
                </c:pt>
                <c:pt idx="1">
                  <c:v>3698</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5828</c:v>
                </c:pt>
                <c:pt idx="1">
                  <c:v>1282</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12.7%</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29.2%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143</c:v>
                </c:pt>
                <c:pt idx="1">
                  <c:v>769</c:v>
                </c:pt>
                <c:pt idx="2">
                  <c:v>1535</c:v>
                </c:pt>
                <c:pt idx="3">
                  <c:v>1757</c:v>
                </c:pt>
                <c:pt idx="4">
                  <c:v>1812</c:v>
                </c:pt>
                <c:pt idx="5">
                  <c:v>4</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6.2%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10.1%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5232</c:v>
                </c:pt>
                <c:pt idx="1">
                  <c:v>387</c:v>
                </c:pt>
                <c:pt idx="2">
                  <c:v>632</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6.4107659269864045E-2"/>
                  <c:y val="-7.9363046126411235E-3"/>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2.7%</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3.3019708900023863E-2"/>
                  <c:y val="4.3162666867598475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4.4%</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6.601861130994989E-2"/>
                  <c:y val="-2.2252696881789297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92.9%</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2.7E-2</c:v>
                </c:pt>
                <c:pt idx="1">
                  <c:v>4.3999999999999997E-2</c:v>
                </c:pt>
                <c:pt idx="2">
                  <c:v>0.92900000000000005</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85.5%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7.4214828692030665E-2"/>
                  <c:y val="5.5454782394532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2.8%</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9.9021969302137788E-2"/>
                      <c:h val="8.3146067415730343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11.5%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9.0700159014112408E-2"/>
                  <c:y val="1.214697509348879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0.2%</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9.1854502087060225E-2"/>
                      <c:h val="9.7517760173692222E-2"/>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0.85499999999999998</c:v>
                </c:pt>
                <c:pt idx="1">
                  <c:v>2.8000000000000001E-2</c:v>
                </c:pt>
                <c:pt idx="2">
                  <c:v>0.115</c:v>
                </c:pt>
                <c:pt idx="3">
                  <c:v>2E-3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1091</c:v>
                </c:pt>
                <c:pt idx="1">
                  <c:v>127</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Open</c:v>
                </c:pt>
                <c:pt idx="1">
                  <c:v>Plastic House</c:v>
                </c:pt>
                <c:pt idx="2">
                  <c:v>Surface Tunnel</c:v>
                </c:pt>
              </c:strCache>
            </c:strRef>
          </c:cat>
          <c:val>
            <c:numRef>
              <c:f>Sheet1!$B$3:$B$5</c:f>
              <c:numCache>
                <c:formatCode>0.0%</c:formatCode>
                <c:ptCount val="3"/>
                <c:pt idx="0">
                  <c:v>0.49099999999999999</c:v>
                </c:pt>
                <c:pt idx="1">
                  <c:v>0.50600000000000001</c:v>
                </c:pt>
                <c:pt idx="2">
                  <c:v>3.0000000000000001E-3</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Summer</c:v>
                </c:pt>
                <c:pt idx="2">
                  <c:v>Autumn</c:v>
                </c:pt>
                <c:pt idx="3">
                  <c:v>Spring</c:v>
                </c:pt>
              </c:strCache>
            </c:strRef>
          </c:cat>
          <c:val>
            <c:numRef>
              <c:f>Sheet1!$B$2:$B$5</c:f>
              <c:numCache>
                <c:formatCode>#,##0</c:formatCode>
                <c:ptCount val="4"/>
                <c:pt idx="0">
                  <c:v>846</c:v>
                </c:pt>
                <c:pt idx="1">
                  <c:v>436</c:v>
                </c:pt>
                <c:pt idx="2">
                  <c:v>432</c:v>
                </c:pt>
                <c:pt idx="3">
                  <c:v>257</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38993</c:v>
                </c:pt>
                <c:pt idx="1">
                  <c:v>2897</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28417A-93CE-42DB-9EB7-F01D4EDE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2973</TotalTime>
  <Pages>56</Pages>
  <Words>16702</Words>
  <Characters>95207</Characters>
  <Application>Microsoft Office Word</Application>
  <DocSecurity>0</DocSecurity>
  <Lines>793</Lines>
  <Paragraphs>223</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HANAN JANAJREH</cp:lastModifiedBy>
  <cp:revision>192</cp:revision>
  <cp:lastPrinted>2023-03-29T09:15:00Z</cp:lastPrinted>
  <dcterms:created xsi:type="dcterms:W3CDTF">2022-10-24T06:50:00Z</dcterms:created>
  <dcterms:modified xsi:type="dcterms:W3CDTF">2023-04-17T09:23:00Z</dcterms:modified>
</cp:coreProperties>
</file>